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2C8" w:rsidRPr="006F6B22" w:rsidRDefault="002A22C8" w:rsidP="002A22C8">
      <w:pPr>
        <w:jc w:val="center"/>
        <w:rPr>
          <w:b/>
          <w:szCs w:val="28"/>
        </w:rPr>
      </w:pPr>
      <w:bookmarkStart w:id="0" w:name="_GoBack"/>
      <w:bookmarkEnd w:id="0"/>
      <w:r w:rsidRPr="006F6B22">
        <w:rPr>
          <w:b/>
          <w:szCs w:val="28"/>
        </w:rPr>
        <w:t>БАЛТИЙСКИЙ ГОСУДАРСТВЕННЫЙ ТЕХНИЧЕСКИЙ УНИВЕРСИТЕТ «ВОЕНМЕХ» им. Д.Ф. Устинова</w:t>
      </w:r>
    </w:p>
    <w:p w:rsidR="002A22C8" w:rsidRPr="006F6B22" w:rsidRDefault="002A22C8" w:rsidP="002A22C8">
      <w:pPr>
        <w:jc w:val="center"/>
        <w:rPr>
          <w:sz w:val="24"/>
          <w:szCs w:val="24"/>
        </w:rPr>
      </w:pPr>
    </w:p>
    <w:p w:rsidR="002A22C8" w:rsidRDefault="002A22C8" w:rsidP="002A22C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Факультет информационных и управляющих систем</w:t>
      </w:r>
    </w:p>
    <w:p w:rsidR="002A22C8" w:rsidRPr="006F6B22" w:rsidRDefault="002A22C8" w:rsidP="002A22C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Кафедра И4 Радиоэлектронных систем управления</w:t>
      </w:r>
    </w:p>
    <w:p w:rsidR="002A22C8" w:rsidRPr="006F6B22" w:rsidRDefault="002A22C8" w:rsidP="002A22C8">
      <w:pPr>
        <w:rPr>
          <w:sz w:val="24"/>
          <w:szCs w:val="24"/>
        </w:rPr>
      </w:pPr>
    </w:p>
    <w:p w:rsidR="002A22C8" w:rsidRPr="006F6B22" w:rsidRDefault="002A22C8" w:rsidP="002A22C8">
      <w:pPr>
        <w:jc w:val="center"/>
        <w:rPr>
          <w:sz w:val="24"/>
          <w:szCs w:val="24"/>
        </w:rPr>
      </w:pPr>
    </w:p>
    <w:p w:rsidR="002A22C8" w:rsidRPr="006F6B22" w:rsidRDefault="002A22C8" w:rsidP="002A22C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КУРСОВАЯ РАБОТА</w:t>
      </w:r>
    </w:p>
    <w:p w:rsidR="002A22C8" w:rsidRPr="006F6B22" w:rsidRDefault="002A22C8" w:rsidP="002A22C8">
      <w:pPr>
        <w:jc w:val="center"/>
        <w:rPr>
          <w:sz w:val="24"/>
          <w:szCs w:val="24"/>
        </w:rPr>
      </w:pPr>
      <w:r w:rsidRPr="006F6B22">
        <w:rPr>
          <w:sz w:val="24"/>
          <w:szCs w:val="24"/>
        </w:rPr>
        <w:t xml:space="preserve">по учебной дисциплине </w:t>
      </w:r>
    </w:p>
    <w:p w:rsidR="002A22C8" w:rsidRDefault="002A22C8" w:rsidP="002A22C8">
      <w:pPr>
        <w:jc w:val="center"/>
        <w:rPr>
          <w:sz w:val="24"/>
          <w:szCs w:val="24"/>
        </w:rPr>
      </w:pPr>
      <w:r w:rsidRPr="006F6B22">
        <w:rPr>
          <w:sz w:val="24"/>
          <w:szCs w:val="24"/>
        </w:rPr>
        <w:t>"</w:t>
      </w:r>
      <w:r>
        <w:rPr>
          <w:sz w:val="24"/>
          <w:szCs w:val="24"/>
        </w:rPr>
        <w:t>Проектирование цифровых систем на ПЛИС</w:t>
      </w:r>
      <w:r w:rsidRPr="006F6B22">
        <w:rPr>
          <w:sz w:val="24"/>
          <w:szCs w:val="24"/>
        </w:rPr>
        <w:t>"</w:t>
      </w:r>
    </w:p>
    <w:p w:rsidR="003614A0" w:rsidRPr="009E08B4" w:rsidRDefault="003614A0" w:rsidP="003614A0">
      <w:pPr>
        <w:widowControl w:val="0"/>
        <w:ind w:firstLine="709"/>
        <w:jc w:val="center"/>
      </w:pPr>
      <w:r>
        <w:t>Тема</w:t>
      </w:r>
      <w:r w:rsidRPr="009E08B4">
        <w:t xml:space="preserve">: Проектирование цифровых устройств в </w:t>
      </w:r>
      <w:r>
        <w:rPr>
          <w:lang w:val="uk-UA"/>
        </w:rPr>
        <w:t>САПР</w:t>
      </w:r>
      <w:r w:rsidRPr="009E08B4">
        <w:t xml:space="preserve"> </w:t>
      </w:r>
      <w:r w:rsidRPr="009E08B4">
        <w:rPr>
          <w:lang w:val="en-US"/>
        </w:rPr>
        <w:t>ISE</w:t>
      </w:r>
    </w:p>
    <w:p w:rsidR="002A22C8" w:rsidRPr="003614A0" w:rsidRDefault="002A22C8" w:rsidP="002A22C8">
      <w:pPr>
        <w:jc w:val="center"/>
        <w:rPr>
          <w:sz w:val="24"/>
          <w:szCs w:val="24"/>
        </w:rPr>
      </w:pPr>
    </w:p>
    <w:p w:rsidR="002A22C8" w:rsidRPr="006F6B22" w:rsidRDefault="002A22C8" w:rsidP="002A22C8">
      <w:pPr>
        <w:jc w:val="center"/>
        <w:rPr>
          <w:sz w:val="24"/>
          <w:szCs w:val="24"/>
        </w:rPr>
      </w:pPr>
    </w:p>
    <w:p w:rsidR="002A22C8" w:rsidRPr="006F6B22" w:rsidRDefault="002A22C8" w:rsidP="002A22C8">
      <w:pPr>
        <w:jc w:val="center"/>
        <w:rPr>
          <w:sz w:val="24"/>
          <w:szCs w:val="24"/>
        </w:rPr>
      </w:pPr>
    </w:p>
    <w:p w:rsidR="002A22C8" w:rsidRPr="006F6B22" w:rsidRDefault="002A22C8" w:rsidP="002A22C8">
      <w:pPr>
        <w:jc w:val="center"/>
        <w:rPr>
          <w:sz w:val="24"/>
          <w:szCs w:val="24"/>
        </w:rPr>
      </w:pPr>
    </w:p>
    <w:p w:rsidR="002A22C8" w:rsidRPr="006F6B22" w:rsidRDefault="002A22C8" w:rsidP="002A22C8">
      <w:pPr>
        <w:jc w:val="right"/>
        <w:rPr>
          <w:sz w:val="24"/>
          <w:szCs w:val="24"/>
        </w:rPr>
      </w:pP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  <w:t>Студент:</w:t>
      </w:r>
      <w:r>
        <w:rPr>
          <w:sz w:val="24"/>
          <w:szCs w:val="24"/>
        </w:rPr>
        <w:t xml:space="preserve"> Мечеткин Д.Д.</w:t>
      </w:r>
    </w:p>
    <w:p w:rsidR="002A22C8" w:rsidRPr="006F6B22" w:rsidRDefault="002A22C8" w:rsidP="002A22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jc w:val="right"/>
        <w:rPr>
          <w:sz w:val="24"/>
          <w:szCs w:val="24"/>
        </w:rPr>
      </w:pP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  <w:t xml:space="preserve">Группа: </w:t>
      </w:r>
      <w:r>
        <w:rPr>
          <w:sz w:val="24"/>
          <w:szCs w:val="24"/>
        </w:rPr>
        <w:t>И4М31</w:t>
      </w:r>
    </w:p>
    <w:p w:rsidR="002A22C8" w:rsidRDefault="002A22C8" w:rsidP="002A22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jc w:val="right"/>
        <w:rPr>
          <w:sz w:val="24"/>
          <w:szCs w:val="24"/>
        </w:rPr>
      </w:pPr>
      <w:r w:rsidRPr="006F6B22">
        <w:rPr>
          <w:sz w:val="24"/>
          <w:szCs w:val="24"/>
        </w:rPr>
        <w:tab/>
      </w:r>
    </w:p>
    <w:p w:rsidR="002A22C8" w:rsidRDefault="002A22C8" w:rsidP="002A22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jc w:val="right"/>
        <w:rPr>
          <w:sz w:val="24"/>
          <w:szCs w:val="24"/>
        </w:rPr>
      </w:pPr>
    </w:p>
    <w:p w:rsidR="002A22C8" w:rsidRPr="006F6B22" w:rsidRDefault="002A22C8" w:rsidP="002A22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jc w:val="right"/>
        <w:rPr>
          <w:sz w:val="24"/>
          <w:szCs w:val="24"/>
        </w:rPr>
      </w:pPr>
    </w:p>
    <w:p w:rsidR="002A22C8" w:rsidRPr="006F6B22" w:rsidRDefault="002A22C8" w:rsidP="002A22C8">
      <w:pPr>
        <w:spacing w:after="240"/>
        <w:jc w:val="right"/>
        <w:rPr>
          <w:b/>
          <w:sz w:val="24"/>
          <w:szCs w:val="24"/>
        </w:rPr>
      </w:pP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sz w:val="24"/>
          <w:szCs w:val="24"/>
        </w:rPr>
        <w:tab/>
      </w:r>
      <w:r w:rsidRPr="006F6B22">
        <w:rPr>
          <w:b/>
          <w:sz w:val="24"/>
          <w:szCs w:val="24"/>
        </w:rPr>
        <w:t>ПРЕПОДАВАТЕЛЬ</w:t>
      </w:r>
    </w:p>
    <w:p w:rsidR="002A22C8" w:rsidRPr="006F6B22" w:rsidRDefault="002A22C8" w:rsidP="002A22C8">
      <w:pPr>
        <w:spacing w:before="240"/>
        <w:jc w:val="right"/>
        <w:rPr>
          <w:sz w:val="24"/>
          <w:szCs w:val="24"/>
        </w:rPr>
      </w:pPr>
      <w:r w:rsidRPr="006F6B22">
        <w:rPr>
          <w:b/>
          <w:sz w:val="24"/>
          <w:szCs w:val="24"/>
        </w:rPr>
        <w:tab/>
      </w:r>
      <w:r w:rsidRPr="006F6B22">
        <w:rPr>
          <w:b/>
          <w:sz w:val="24"/>
          <w:szCs w:val="24"/>
        </w:rPr>
        <w:tab/>
      </w:r>
      <w:r w:rsidRPr="006F6B22">
        <w:rPr>
          <w:b/>
          <w:sz w:val="24"/>
          <w:szCs w:val="24"/>
        </w:rPr>
        <w:tab/>
      </w:r>
      <w:r w:rsidRPr="006F6B22">
        <w:rPr>
          <w:b/>
          <w:sz w:val="24"/>
          <w:szCs w:val="24"/>
        </w:rPr>
        <w:tab/>
      </w:r>
      <w:r w:rsidRPr="006F6B22">
        <w:rPr>
          <w:b/>
          <w:sz w:val="24"/>
          <w:szCs w:val="24"/>
        </w:rPr>
        <w:tab/>
      </w:r>
      <w:r w:rsidRPr="006F6B22">
        <w:rPr>
          <w:b/>
          <w:sz w:val="24"/>
          <w:szCs w:val="24"/>
        </w:rPr>
        <w:tab/>
      </w:r>
      <w:r w:rsidRPr="006F6B22">
        <w:rPr>
          <w:b/>
          <w:sz w:val="24"/>
          <w:szCs w:val="24"/>
        </w:rPr>
        <w:tab/>
      </w:r>
      <w:r w:rsidRPr="006F6B22">
        <w:rPr>
          <w:b/>
          <w:sz w:val="24"/>
          <w:szCs w:val="24"/>
        </w:rPr>
        <w:tab/>
      </w:r>
      <w:r>
        <w:rPr>
          <w:sz w:val="24"/>
          <w:szCs w:val="24"/>
        </w:rPr>
        <w:t>_________/Ширшов  А.Д</w:t>
      </w:r>
      <w:r w:rsidRPr="006F6B22">
        <w:rPr>
          <w:sz w:val="24"/>
          <w:szCs w:val="24"/>
        </w:rPr>
        <w:t>./</w:t>
      </w:r>
    </w:p>
    <w:p w:rsidR="002A22C8" w:rsidRPr="006F6B22" w:rsidRDefault="002A22C8" w:rsidP="002A22C8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"____"_________2019</w:t>
      </w:r>
      <w:r w:rsidRPr="006F6B22">
        <w:rPr>
          <w:sz w:val="24"/>
          <w:szCs w:val="24"/>
        </w:rPr>
        <w:t xml:space="preserve"> г.</w:t>
      </w:r>
    </w:p>
    <w:p w:rsidR="002A22C8" w:rsidRPr="006F6B22" w:rsidRDefault="002A22C8" w:rsidP="002A22C8">
      <w:pPr>
        <w:jc w:val="right"/>
        <w:rPr>
          <w:sz w:val="24"/>
          <w:szCs w:val="24"/>
        </w:rPr>
      </w:pPr>
    </w:p>
    <w:p w:rsidR="002A22C8" w:rsidRPr="006F6B22" w:rsidRDefault="002A22C8" w:rsidP="002A22C8">
      <w:pPr>
        <w:jc w:val="right"/>
        <w:rPr>
          <w:sz w:val="24"/>
          <w:szCs w:val="24"/>
        </w:rPr>
      </w:pPr>
    </w:p>
    <w:p w:rsidR="002A22C8" w:rsidRDefault="002A22C8" w:rsidP="002A22C8">
      <w:pPr>
        <w:rPr>
          <w:sz w:val="24"/>
          <w:szCs w:val="24"/>
        </w:rPr>
      </w:pPr>
    </w:p>
    <w:p w:rsidR="002A22C8" w:rsidRDefault="002A22C8" w:rsidP="002A22C8">
      <w:pPr>
        <w:rPr>
          <w:sz w:val="24"/>
          <w:szCs w:val="24"/>
        </w:rPr>
      </w:pPr>
    </w:p>
    <w:p w:rsidR="002A22C8" w:rsidRDefault="002A22C8" w:rsidP="002A22C8">
      <w:pPr>
        <w:rPr>
          <w:sz w:val="24"/>
          <w:szCs w:val="24"/>
        </w:rPr>
      </w:pPr>
    </w:p>
    <w:p w:rsidR="002A22C8" w:rsidRDefault="002A22C8" w:rsidP="002A22C8">
      <w:pPr>
        <w:rPr>
          <w:sz w:val="24"/>
          <w:szCs w:val="24"/>
        </w:rPr>
      </w:pPr>
    </w:p>
    <w:p w:rsidR="002A22C8" w:rsidRDefault="002A22C8" w:rsidP="002A22C8">
      <w:pPr>
        <w:jc w:val="center"/>
        <w:rPr>
          <w:sz w:val="24"/>
          <w:szCs w:val="24"/>
        </w:rPr>
      </w:pPr>
    </w:p>
    <w:p w:rsidR="002A22C8" w:rsidRDefault="002A22C8" w:rsidP="002A22C8">
      <w:pPr>
        <w:jc w:val="center"/>
        <w:rPr>
          <w:sz w:val="24"/>
          <w:szCs w:val="24"/>
        </w:rPr>
      </w:pPr>
      <w:r>
        <w:rPr>
          <w:sz w:val="24"/>
          <w:szCs w:val="24"/>
        </w:rPr>
        <w:t>Санкт-Петербург</w:t>
      </w:r>
      <w:r>
        <w:rPr>
          <w:sz w:val="24"/>
          <w:szCs w:val="24"/>
        </w:rPr>
        <w:br/>
        <w:t xml:space="preserve">        2019</w:t>
      </w:r>
      <w:r w:rsidRPr="006F6B22">
        <w:rPr>
          <w:sz w:val="24"/>
          <w:szCs w:val="24"/>
        </w:rPr>
        <w:t xml:space="preserve"> г.</w:t>
      </w: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9E08B4" w:rsidP="009E08B4">
      <w:pPr>
        <w:widowControl w:val="0"/>
        <w:ind w:firstLine="709"/>
        <w:rPr>
          <w:b/>
        </w:rPr>
      </w:pPr>
      <w:r>
        <w:br w:type="page"/>
      </w:r>
      <w:r w:rsidR="002A3AD7" w:rsidRPr="009E08B4">
        <w:rPr>
          <w:b/>
        </w:rPr>
        <w:lastRenderedPageBreak/>
        <w:t>Содержание</w:t>
      </w:r>
    </w:p>
    <w:p w:rsidR="002A3AD7" w:rsidRPr="009E08B4" w:rsidRDefault="002A3AD7" w:rsidP="009E08B4">
      <w:pPr>
        <w:widowControl w:val="0"/>
        <w:ind w:firstLine="709"/>
        <w:rPr>
          <w:b/>
        </w:rPr>
      </w:pPr>
    </w:p>
    <w:p w:rsidR="009E08B4" w:rsidRDefault="002A3AD7" w:rsidP="009E08B4">
      <w:pPr>
        <w:widowControl w:val="0"/>
        <w:ind w:firstLine="0"/>
        <w:jc w:val="left"/>
      </w:pPr>
      <w:r w:rsidRPr="009E08B4">
        <w:t>Введение</w:t>
      </w:r>
    </w:p>
    <w:p w:rsidR="009E08B4" w:rsidRDefault="009E08B4" w:rsidP="009E08B4">
      <w:pPr>
        <w:widowControl w:val="0"/>
        <w:ind w:firstLine="0"/>
        <w:jc w:val="left"/>
      </w:pPr>
      <w:r>
        <w:t>1</w:t>
      </w:r>
      <w:r w:rsidR="002A3AD7" w:rsidRPr="009E08B4">
        <w:t>. Ввод проекта</w:t>
      </w:r>
    </w:p>
    <w:p w:rsidR="009E08B4" w:rsidRDefault="009E08B4" w:rsidP="009E08B4">
      <w:pPr>
        <w:widowControl w:val="0"/>
        <w:ind w:firstLine="0"/>
        <w:jc w:val="left"/>
      </w:pPr>
      <w:r>
        <w:t>2</w:t>
      </w:r>
      <w:r w:rsidR="002A3AD7" w:rsidRPr="009E08B4">
        <w:t>. Моделирование</w:t>
      </w:r>
    </w:p>
    <w:p w:rsidR="009E08B4" w:rsidRDefault="009E08B4" w:rsidP="009E08B4">
      <w:pPr>
        <w:widowControl w:val="0"/>
        <w:ind w:firstLine="0"/>
        <w:jc w:val="left"/>
      </w:pPr>
      <w:r>
        <w:t>3</w:t>
      </w:r>
      <w:r w:rsidR="002A3AD7" w:rsidRPr="009E08B4">
        <w:t xml:space="preserve">. Синтез и реализация проекта на ПЛИС типа </w:t>
      </w:r>
      <w:r w:rsidR="002A3AD7" w:rsidRPr="009E08B4">
        <w:rPr>
          <w:lang w:val="en-US"/>
        </w:rPr>
        <w:t>CPLD</w:t>
      </w:r>
    </w:p>
    <w:p w:rsidR="009E08B4" w:rsidRDefault="009E08B4" w:rsidP="009E08B4">
      <w:pPr>
        <w:widowControl w:val="0"/>
        <w:ind w:firstLine="0"/>
        <w:jc w:val="left"/>
      </w:pPr>
      <w:r>
        <w:t>4</w:t>
      </w:r>
      <w:r w:rsidR="002A3AD7" w:rsidRPr="009E08B4">
        <w:t xml:space="preserve">. Синтез и реализация проекта на ПЛИС типа </w:t>
      </w:r>
      <w:r w:rsidR="002A3AD7" w:rsidRPr="009E08B4">
        <w:rPr>
          <w:lang w:val="en-US"/>
        </w:rPr>
        <w:t>FPGA</w:t>
      </w:r>
    </w:p>
    <w:p w:rsidR="009E08B4" w:rsidRDefault="009E08B4" w:rsidP="009E08B4">
      <w:pPr>
        <w:widowControl w:val="0"/>
        <w:ind w:firstLine="0"/>
        <w:jc w:val="left"/>
      </w:pPr>
      <w:r>
        <w:t>5</w:t>
      </w:r>
      <w:r w:rsidR="002A3AD7" w:rsidRPr="009E08B4">
        <w:t>. Разработка регистровой схемы</w:t>
      </w:r>
    </w:p>
    <w:p w:rsidR="009E08B4" w:rsidRDefault="009E08B4" w:rsidP="009E08B4">
      <w:pPr>
        <w:widowControl w:val="0"/>
        <w:ind w:firstLine="0"/>
        <w:jc w:val="left"/>
      </w:pPr>
      <w:r>
        <w:t>6</w:t>
      </w:r>
      <w:r w:rsidR="002A3AD7" w:rsidRPr="009E08B4">
        <w:t>. Разработка умножителя</w:t>
      </w:r>
      <w:r w:rsidRPr="009E08B4">
        <w:t xml:space="preserve"> </w:t>
      </w:r>
    </w:p>
    <w:p w:rsidR="009E08B4" w:rsidRDefault="00DD50ED" w:rsidP="009E08B4">
      <w:pPr>
        <w:widowControl w:val="0"/>
        <w:ind w:firstLine="0"/>
        <w:jc w:val="left"/>
      </w:pPr>
      <w:r>
        <w:t xml:space="preserve">7. </w:t>
      </w:r>
      <w:r w:rsidR="002A3AD7" w:rsidRPr="009E08B4">
        <w:t>Использование структурного описания</w:t>
      </w:r>
      <w:r w:rsidR="009E08B4" w:rsidRPr="009E08B4">
        <w:t xml:space="preserve"> </w:t>
      </w:r>
    </w:p>
    <w:p w:rsidR="00DD50ED" w:rsidRDefault="002A22C8" w:rsidP="009E08B4">
      <w:pPr>
        <w:widowControl w:val="0"/>
        <w:ind w:firstLine="0"/>
        <w:jc w:val="left"/>
      </w:pPr>
      <w:r>
        <w:t xml:space="preserve"> 8. </w:t>
      </w:r>
      <w:r w:rsidR="00DD50ED" w:rsidRPr="00DD50ED">
        <w:t>Литература</w:t>
      </w:r>
    </w:p>
    <w:p w:rsidR="002A3AD7" w:rsidRPr="009E08B4" w:rsidRDefault="002A3AD7" w:rsidP="009E08B4">
      <w:pPr>
        <w:widowControl w:val="0"/>
        <w:ind w:firstLine="709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br w:type="page"/>
      </w:r>
      <w:r w:rsidR="002A3AD7" w:rsidRPr="009E08B4">
        <w:lastRenderedPageBreak/>
        <w:t>Введение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Для проектирования цифровых устройств на ПЛИС фирмы </w:t>
      </w:r>
      <w:r w:rsidRPr="009E08B4">
        <w:rPr>
          <w:lang w:val="en-US"/>
        </w:rPr>
        <w:t>Xilinx</w:t>
      </w:r>
      <w:r w:rsidRPr="009E08B4">
        <w:t xml:space="preserve"> с применением языка </w:t>
      </w:r>
      <w:r w:rsidRPr="009E08B4">
        <w:rPr>
          <w:lang w:val="en-US"/>
        </w:rPr>
        <w:t>VHDL</w:t>
      </w:r>
      <w:r w:rsidRPr="009E08B4">
        <w:t xml:space="preserve"> могут использоваться различные системы, в том числе широко известная система </w:t>
      </w:r>
      <w:r w:rsidRPr="009E08B4">
        <w:rPr>
          <w:lang w:val="en-US"/>
        </w:rPr>
        <w:t>Leonardo</w:t>
      </w:r>
      <w:r w:rsidRPr="009E08B4">
        <w:t xml:space="preserve"> </w:t>
      </w:r>
      <w:r w:rsidRPr="009E08B4">
        <w:rPr>
          <w:lang w:val="en-US"/>
        </w:rPr>
        <w:t>Spectrum</w:t>
      </w:r>
      <w:r w:rsidRPr="009E08B4">
        <w:t>, Foundation Express и Integrated Synthesis Environment (</w:t>
      </w:r>
      <w:r w:rsidRPr="009E08B4">
        <w:rPr>
          <w:lang w:val="en-US"/>
        </w:rPr>
        <w:t>ISE</w:t>
      </w:r>
      <w:r w:rsidRPr="009E08B4">
        <w:t xml:space="preserve">). В настоящей главе рассматривается работа системы </w:t>
      </w:r>
      <w:r w:rsidRPr="009E08B4">
        <w:rPr>
          <w:lang w:val="en-US"/>
        </w:rPr>
        <w:t>ISE</w:t>
      </w:r>
      <w:r w:rsidRPr="009E08B4">
        <w:t xml:space="preserve">. Характерной особенностью САПР фирмы </w:t>
      </w:r>
      <w:r w:rsidRPr="009E08B4">
        <w:rPr>
          <w:lang w:val="en-US"/>
        </w:rPr>
        <w:t>Xilinx</w:t>
      </w:r>
      <w:r w:rsidRPr="009E08B4">
        <w:t xml:space="preserve"> является привлечение для синтеза на языке </w:t>
      </w:r>
      <w:r w:rsidRPr="009E08B4">
        <w:rPr>
          <w:lang w:val="en-US"/>
        </w:rPr>
        <w:t>VHDL</w:t>
      </w:r>
      <w:r w:rsidRPr="009E08B4">
        <w:t xml:space="preserve"> синтезаторов третьих фирм. Исключением из этого правила является технология </w:t>
      </w:r>
      <w:r w:rsidRPr="009E08B4">
        <w:rPr>
          <w:lang w:val="en-US"/>
        </w:rPr>
        <w:t>XST</w:t>
      </w:r>
      <w:r w:rsidRPr="009E08B4">
        <w:t xml:space="preserve">, используемая в САПР </w:t>
      </w:r>
      <w:r w:rsidRPr="009E08B4">
        <w:rPr>
          <w:lang w:val="en-US"/>
        </w:rPr>
        <w:t>ISE</w:t>
      </w:r>
      <w:r w:rsidRPr="009E08B4">
        <w:t>. Использование этой технологии и рассматривается в данной главе.</w:t>
      </w:r>
    </w:p>
    <w:p w:rsidR="002A3AD7" w:rsidRPr="009E08B4" w:rsidRDefault="002A3AD7" w:rsidP="009E08B4">
      <w:pPr>
        <w:widowControl w:val="0"/>
        <w:ind w:firstLine="709"/>
      </w:pPr>
      <w:r w:rsidRPr="009E08B4">
        <w:t>Работой САПР управляет Навигатор проекта (Project Navigator), который предоставляет пользователю удобный интерфейс для работы с проектом. Основное окно Навигатора проекта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>2.1) содержит четыре встроенных окна: окно исходных модулей (файлов) проекта (Sources in Project), окно процессов для выбранного исходного модуля проекта (Processes for Current Source), окно консольных сообщений программных модулей (Console) и окно текстового редактора HDL-описаний.</w:t>
      </w:r>
    </w:p>
    <w:p w:rsidR="002A3AD7" w:rsidRDefault="002A3AD7" w:rsidP="009E08B4">
      <w:pPr>
        <w:widowControl w:val="0"/>
        <w:ind w:firstLine="709"/>
      </w:pPr>
      <w:r w:rsidRPr="009E08B4">
        <w:t xml:space="preserve">В окне исходных модулей отображается иерархическая структура проекта, содержащая описание проектируемого устройства, а также описание тестовых воздействий, используемых в процессе моделирования. Каждый тип модуля имеет соответствующее графическое обозначение (пиктограмму). Окно процессов отображает этапы разработки и программирования ПЛИС, последовательность и содержание этапов определяется типом исходного модуля и семейством ПЛИС. В этом же окне указывается информация о дополнительных инструментах, которые могут быть использованы на каждом этапе. Окно консольных сообщений предназначено для вывода информации программных модулей, которые не создают собственных окон. </w:t>
      </w:r>
    </w:p>
    <w:p w:rsidR="002A3AD7" w:rsidRPr="009E08B4" w:rsidRDefault="009E08B4" w:rsidP="009E08B4">
      <w:pPr>
        <w:widowControl w:val="0"/>
        <w:ind w:firstLine="709"/>
      </w:pPr>
      <w:r>
        <w:br w:type="page"/>
      </w:r>
      <w:r w:rsidR="00AD0445">
        <w:rPr>
          <w:noProof/>
        </w:rPr>
        <w:lastRenderedPageBreak/>
        <w:drawing>
          <wp:inline distT="0" distB="0" distL="0" distR="0">
            <wp:extent cx="3209925" cy="2743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2.1. Основное окно Навигатора проекта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В процессе создания цифровых устройств с использованием САПР </w:t>
      </w:r>
      <w:r w:rsidRPr="009E08B4">
        <w:rPr>
          <w:lang w:val="en-US"/>
        </w:rPr>
        <w:t>ISE</w:t>
      </w:r>
      <w:r w:rsidRPr="009E08B4">
        <w:t xml:space="preserve"> можно выделить следующие этапы: создание нового проекта, ввод описания проектируемого устройства, этап синтеза схемы, моделирование устройства, реализация проекта в ПЛИС и ее программирование.</w:t>
      </w:r>
    </w:p>
    <w:p w:rsidR="002A3AD7" w:rsidRPr="009E08B4" w:rsidRDefault="002A3AD7" w:rsidP="009E08B4">
      <w:pPr>
        <w:widowControl w:val="0"/>
        <w:ind w:firstLine="709"/>
      </w:pPr>
      <w:r w:rsidRPr="009E08B4">
        <w:t>При создании проекта задается тип проекта, его местоположение на диске, тип ПЛИС и другая информация. Ввод схемы или описания проектируемого устройства может осуществляться различными методами, в</w:t>
      </w:r>
      <w:r w:rsidR="009E08B4">
        <w:t xml:space="preserve"> </w:t>
      </w:r>
      <w:r w:rsidRPr="009E08B4">
        <w:t xml:space="preserve">том числе схемотехническими; в настоящей главе рассматривается только проектирование с использованием языка </w:t>
      </w:r>
      <w:r w:rsidRPr="009E08B4">
        <w:rPr>
          <w:lang w:val="en-US"/>
        </w:rPr>
        <w:t>VHDL</w:t>
      </w:r>
      <w:r w:rsidRPr="009E08B4">
        <w:t>. Процесс синтеза осуществляется автоматически средствами САПР. На этапе реализации проекта в ПЛИС выполняется размещение элементов в программируемые логические блоки ПЛБ и трассировка связей с учетом типа используемой ПЛИС. В</w:t>
      </w:r>
      <w:r w:rsidR="009E08B4">
        <w:t xml:space="preserve"> </w:t>
      </w:r>
      <w:r w:rsidRPr="009E08B4">
        <w:t xml:space="preserve">процессе трассировки также определяются реальные значения задержек распространения сигналов, которые могут использоваться для временного моделирования схемы. Завершающим этапом является загрузка конфигурационных данных в ПЛИС с помощью соответствующих программ и загрузочного кабеля. </w:t>
      </w:r>
    </w:p>
    <w:p w:rsidR="002A3AD7" w:rsidRPr="009E08B4" w:rsidRDefault="002A3AD7" w:rsidP="009E08B4">
      <w:pPr>
        <w:widowControl w:val="0"/>
        <w:ind w:firstLine="709"/>
      </w:pPr>
      <w:r w:rsidRPr="009E08B4">
        <w:t xml:space="preserve">Важным моментом при разработке схем на ПЛИС является </w:t>
      </w:r>
      <w:r w:rsidRPr="009E08B4">
        <w:lastRenderedPageBreak/>
        <w:t xml:space="preserve">моделирование разработанных устройств. Обычно средства моделирования органично вписываются в систему проектирования, и пользователю предоставляются самые разнообразные, достаточно мощные и в то же время удобные средства. Однако в системе </w:t>
      </w:r>
      <w:r w:rsidRPr="009E08B4">
        <w:rPr>
          <w:lang w:val="en-US"/>
        </w:rPr>
        <w:t>ISE</w:t>
      </w:r>
      <w:r w:rsidRPr="009E08B4">
        <w:t xml:space="preserve"> для моделирования используется дополнительная программа </w:t>
      </w:r>
      <w:r w:rsidRPr="009E08B4">
        <w:rPr>
          <w:lang w:val="en-US"/>
        </w:rPr>
        <w:t>ModelSim</w:t>
      </w:r>
      <w:r w:rsidRPr="009E08B4">
        <w:t xml:space="preserve">. В современных системах проектирования имеется несколько вариантов моделирования. Функциональное моделирование без учета задержек является наиболее простым и быстрым и позволяет провести предварительную проверку проекта с целью выявления грубых ошибок. Для более детального исследования схемы проводится функциональное моделирование с учетом задержек, которые обычно считаются равными для всех элементов схемы. Окончательная проверка производится с использованием схемного (временного) моделирования реализованного проекта после размещения элементов на кристалле и трассировки связей. </w:t>
      </w:r>
    </w:p>
    <w:p w:rsid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br w:type="page"/>
      </w:r>
      <w:r>
        <w:lastRenderedPageBreak/>
        <w:t>1</w:t>
      </w:r>
      <w:r w:rsidR="002A3AD7" w:rsidRPr="009E08B4">
        <w:t>. Ввод проекта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Основные методы и приемы работы с САПР </w:t>
      </w:r>
      <w:r w:rsidRPr="009E08B4">
        <w:rPr>
          <w:lang w:val="en-US"/>
        </w:rPr>
        <w:t>ISE</w:t>
      </w:r>
      <w:r w:rsidRPr="009E08B4">
        <w:t xml:space="preserve"> рассмотрим на примере простейшей схемы </w:t>
      </w:r>
      <w:r w:rsidRPr="009E08B4">
        <w:rPr>
          <w:lang w:val="en-US"/>
        </w:rPr>
        <w:t>D</w:t>
      </w:r>
      <w:r w:rsidR="009E08B4">
        <w:t xml:space="preserve"> </w:t>
      </w:r>
      <w:r w:rsidRPr="009E08B4">
        <w:t>–триггера. Использование простейшей схемы позволяет отвлечься от особенностей самой схемы и сосредоточиться только на самом процессе проектирования.</w:t>
      </w:r>
      <w:r w:rsidR="009E08B4">
        <w:t xml:space="preserve"> </w:t>
      </w:r>
    </w:p>
    <w:p w:rsidR="002A3AD7" w:rsidRDefault="002A3AD7" w:rsidP="009E08B4">
      <w:pPr>
        <w:widowControl w:val="0"/>
        <w:ind w:firstLine="709"/>
      </w:pPr>
      <w:r w:rsidRPr="009E08B4">
        <w:t>Создание нового проекта инициируется последовательным выбором пунктов меню F</w:t>
      </w:r>
      <w:r w:rsidRPr="009E08B4">
        <w:rPr>
          <w:lang w:val="en-US"/>
        </w:rPr>
        <w:t>ile</w:t>
      </w:r>
      <w:r w:rsidRPr="009E08B4">
        <w:t xml:space="preserve"> </w:t>
      </w:r>
      <w:r w:rsidRPr="009E08B4">
        <w:rPr>
          <w:szCs w:val="28"/>
        </w:rPr>
        <w:sym w:font="Symbol" w:char="F0DE"/>
      </w:r>
      <w:r w:rsidRPr="009E08B4">
        <w:t xml:space="preserve"> New Project (эта последовательность показана на рис.</w:t>
      </w:r>
      <w:r w:rsidR="009E08B4">
        <w:t xml:space="preserve"> </w:t>
      </w:r>
      <w:r w:rsidRPr="009E08B4">
        <w:t>2.2). При этом открывается диалоговая панель, в которой разработчик должен указать имя и расположение проекта на жестком диске, а также выбрать семейство ПЛИС, тип кристалла и средства синтеза устройства. На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 xml:space="preserve">2.2 выбрана ПЛИС </w:t>
      </w:r>
      <w:r w:rsidRPr="009E08B4">
        <w:rPr>
          <w:lang w:val="en-US"/>
        </w:rPr>
        <w:t>XC</w:t>
      </w:r>
      <w:r w:rsidRPr="009E08B4">
        <w:t>9536-</w:t>
      </w:r>
      <w:r w:rsidRPr="009E08B4">
        <w:rPr>
          <w:lang w:val="en-US"/>
        </w:rPr>
        <w:t>PC</w:t>
      </w:r>
      <w:r w:rsidRPr="009E08B4">
        <w:t xml:space="preserve">44, метод проектирования – использование языка </w:t>
      </w:r>
      <w:r w:rsidRPr="009E08B4">
        <w:rPr>
          <w:lang w:val="en-US"/>
        </w:rPr>
        <w:t>VHDL</w:t>
      </w:r>
      <w:r w:rsidRPr="009E08B4">
        <w:t xml:space="preserve"> с использованием технологии </w:t>
      </w:r>
      <w:r w:rsidRPr="009E08B4">
        <w:rPr>
          <w:lang w:val="en-US"/>
        </w:rPr>
        <w:t>XST</w:t>
      </w:r>
      <w:r w:rsidRPr="009E08B4">
        <w:t xml:space="preserve">.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AD0445" w:rsidP="009E08B4">
      <w:pPr>
        <w:widowControl w:val="0"/>
        <w:ind w:firstLine="709"/>
      </w:pPr>
      <w:r>
        <w:rPr>
          <w:noProof/>
        </w:rPr>
        <w:drawing>
          <wp:inline distT="0" distB="0" distL="0" distR="0">
            <wp:extent cx="2638425" cy="23050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2.2. Создание нового проекта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 xml:space="preserve">После ввода указанных данных в окне исходных модулей проекта появится пиктограмма основного модуля с указанием типа кристалла и инструментов синтеза. Для ввода описания следует выбрать пункты меню </w:t>
      </w:r>
      <w:r w:rsidRPr="009E08B4">
        <w:rPr>
          <w:lang w:val="en-GB"/>
        </w:rPr>
        <w:t>Project</w:t>
      </w:r>
      <w:r w:rsidR="009E08B4" w:rsidRPr="009E08B4">
        <w:t xml:space="preserve"> </w:t>
      </w:r>
      <w:r w:rsidRPr="009E08B4">
        <w:rPr>
          <w:szCs w:val="28"/>
          <w:lang w:val="en-GB"/>
        </w:rPr>
        <w:sym w:font="Symbol" w:char="F0DE"/>
      </w:r>
      <w:r w:rsidR="009E08B4" w:rsidRPr="009E08B4">
        <w:t xml:space="preserve"> </w:t>
      </w:r>
      <w:r w:rsidRPr="009E08B4">
        <w:rPr>
          <w:lang w:val="en-GB"/>
        </w:rPr>
        <w:t>New</w:t>
      </w:r>
      <w:r w:rsidRPr="009E08B4">
        <w:t xml:space="preserve"> </w:t>
      </w:r>
      <w:r w:rsidRPr="009E08B4">
        <w:rPr>
          <w:lang w:val="en-GB"/>
        </w:rPr>
        <w:t>Source</w:t>
      </w:r>
      <w:r w:rsidRPr="009E08B4">
        <w:t>, после чего открывается список возможных типов исходных модулей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 xml:space="preserve">2.3): схемотехническое представление, описание </w:t>
      </w:r>
      <w:r w:rsidRPr="009E08B4">
        <w:lastRenderedPageBreak/>
        <w:t xml:space="preserve">модулей, библиотек и тестовых воздействий на языке </w:t>
      </w:r>
      <w:r w:rsidRPr="009E08B4">
        <w:rPr>
          <w:lang w:val="en-GB"/>
        </w:rPr>
        <w:t>HDL</w:t>
      </w:r>
      <w:r w:rsidRPr="009E08B4">
        <w:t xml:space="preserve">, диаграмма состояний, модули документации. В этом списке следует выбрать тип нового исходного модуля (в данном случае - пункт </w:t>
      </w:r>
      <w:r w:rsidRPr="009E08B4">
        <w:rPr>
          <w:lang w:val="en-US"/>
        </w:rPr>
        <w:t>VHDL</w:t>
      </w:r>
      <w:r w:rsidRPr="009E08B4">
        <w:t xml:space="preserve"> </w:t>
      </w:r>
      <w:r w:rsidRPr="009E08B4">
        <w:rPr>
          <w:lang w:val="en-US"/>
        </w:rPr>
        <w:t>module</w:t>
      </w:r>
      <w:r w:rsidRPr="009E08B4">
        <w:t xml:space="preserve">) и указать имя файла.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AD0445" w:rsidP="009E08B4">
      <w:pPr>
        <w:widowControl w:val="0"/>
        <w:ind w:firstLine="709"/>
      </w:pPr>
      <w:r>
        <w:rPr>
          <w:noProof/>
        </w:rPr>
        <w:drawing>
          <wp:inline distT="0" distB="0" distL="0" distR="0">
            <wp:extent cx="2571750" cy="19335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2.3. Список типов исходных модулей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Если нажать клавишу </w:t>
      </w:r>
      <w:r w:rsidRPr="009E08B4">
        <w:rPr>
          <w:lang w:val="en-US"/>
        </w:rPr>
        <w:t>Next</w:t>
      </w:r>
      <w:r w:rsidRPr="009E08B4">
        <w:t>, то активизируется окно задания внешних сигналов (</w:t>
      </w:r>
      <w:r w:rsidRPr="009E08B4">
        <w:rPr>
          <w:lang w:val="en-US"/>
        </w:rPr>
        <w:t>Define</w:t>
      </w:r>
      <w:r w:rsidRPr="009E08B4">
        <w:t xml:space="preserve"> </w:t>
      </w:r>
      <w:r w:rsidRPr="009E08B4">
        <w:rPr>
          <w:lang w:val="en-US"/>
        </w:rPr>
        <w:t>VHDL</w:t>
      </w:r>
      <w:r w:rsidRPr="009E08B4">
        <w:t xml:space="preserve"> </w:t>
      </w:r>
      <w:r w:rsidRPr="009E08B4">
        <w:rPr>
          <w:lang w:val="en-US"/>
        </w:rPr>
        <w:t>Source</w:t>
      </w:r>
      <w:r w:rsidRPr="009E08B4">
        <w:t xml:space="preserve">). Для </w:t>
      </w:r>
      <w:r w:rsidRPr="009E08B4">
        <w:rPr>
          <w:lang w:val="en-US"/>
        </w:rPr>
        <w:t>D</w:t>
      </w:r>
      <w:r w:rsidR="009E08B4">
        <w:t xml:space="preserve"> </w:t>
      </w:r>
      <w:r w:rsidRPr="009E08B4">
        <w:t xml:space="preserve">–триггера надо задать входные сигналы информационного входа </w:t>
      </w:r>
      <w:r w:rsidRPr="009E08B4">
        <w:rPr>
          <w:lang w:val="en-US"/>
        </w:rPr>
        <w:t>D</w:t>
      </w:r>
      <w:r w:rsidRPr="009E08B4">
        <w:t xml:space="preserve">, синхросигнала </w:t>
      </w:r>
      <w:r w:rsidRPr="009E08B4">
        <w:rPr>
          <w:lang w:val="en-US"/>
        </w:rPr>
        <w:t>CLK</w:t>
      </w:r>
      <w:r w:rsidRPr="009E08B4">
        <w:t xml:space="preserve"> и выходной сигнал</w:t>
      </w:r>
      <w:r w:rsidR="009E08B4">
        <w:t xml:space="preserve"> </w:t>
      </w:r>
      <w:r w:rsidRPr="009E08B4">
        <w:rPr>
          <w:lang w:val="en-US"/>
        </w:rPr>
        <w:t>Q</w:t>
      </w:r>
      <w:r w:rsidRPr="009E08B4">
        <w:t xml:space="preserve">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 xml:space="preserve">2.4). После этого по нажатию клавиши </w:t>
      </w:r>
      <w:r w:rsidRPr="009E08B4">
        <w:rPr>
          <w:lang w:val="en-US"/>
        </w:rPr>
        <w:t>Next</w:t>
      </w:r>
      <w:r w:rsidRPr="009E08B4">
        <w:t xml:space="preserve"> открывается окно </w:t>
      </w:r>
      <w:r w:rsidRPr="009E08B4">
        <w:rPr>
          <w:lang w:val="en-US"/>
        </w:rPr>
        <w:t>New</w:t>
      </w:r>
      <w:r w:rsidRPr="009E08B4">
        <w:t xml:space="preserve"> </w:t>
      </w:r>
      <w:r w:rsidRPr="009E08B4">
        <w:rPr>
          <w:lang w:val="en-US"/>
        </w:rPr>
        <w:t>Source</w:t>
      </w:r>
      <w:r w:rsidRPr="009E08B4">
        <w:t xml:space="preserve"> </w:t>
      </w:r>
      <w:r w:rsidRPr="009E08B4">
        <w:rPr>
          <w:lang w:val="en-US"/>
        </w:rPr>
        <w:t>Information</w:t>
      </w:r>
      <w:r w:rsidRPr="009E08B4">
        <w:t>, в котором приводится информация о новом модуле. В случае успешного завершения создания исходного модуля он автоматически добавляется к проекту и отображается в окне исходных модулей в виде соответствующей пиктограммы.</w:t>
      </w:r>
    </w:p>
    <w:p w:rsidR="002A3AD7" w:rsidRPr="009E08B4" w:rsidRDefault="00AD0445" w:rsidP="009E08B4">
      <w:pPr>
        <w:widowControl w:val="0"/>
        <w:ind w:firstLine="709"/>
      </w:pPr>
      <w:r>
        <w:rPr>
          <w:noProof/>
        </w:rPr>
        <w:drawing>
          <wp:inline distT="0" distB="0" distL="0" distR="0">
            <wp:extent cx="2181225" cy="1876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2.4. Задание внешних сигналов</w:t>
      </w:r>
    </w:p>
    <w:p w:rsidR="002A3AD7" w:rsidRPr="009E08B4" w:rsidRDefault="009E08B4" w:rsidP="009E08B4">
      <w:pPr>
        <w:widowControl w:val="0"/>
        <w:ind w:firstLine="709"/>
      </w:pPr>
      <w:r>
        <w:br w:type="page"/>
      </w:r>
      <w:r w:rsidR="002A3AD7" w:rsidRPr="009E08B4">
        <w:lastRenderedPageBreak/>
        <w:t>В окне текстового редактора будут введены следующие строки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library IEEE;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IEEE.STD_LOGIC_1164.ALL;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IEEE.STD_LOGIC_ARITH.ALL;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IEEE.STD_LOGIC_UNSIGNED.ALL;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entity dtg_1 is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Port ( D : in std_logic;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CLK : in 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Q : out std_logic);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dtg_1;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architecture Behavioral of dtg_1 is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begin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end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Behavioral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Для разработки описания разрабатываемой схемы на языке </w:t>
      </w:r>
      <w:r w:rsidRPr="009E08B4">
        <w:rPr>
          <w:lang w:val="en-US"/>
        </w:rPr>
        <w:t>VHDL</w:t>
      </w:r>
      <w:r w:rsidRPr="009E08B4">
        <w:t xml:space="preserve"> целесообразно использовать шаблоны языка («</w:t>
      </w:r>
      <w:r w:rsidRPr="009E08B4">
        <w:rPr>
          <w:lang w:val="en-US"/>
        </w:rPr>
        <w:t>Language</w:t>
      </w:r>
      <w:r w:rsidRPr="009E08B4">
        <w:t xml:space="preserve"> </w:t>
      </w:r>
      <w:r w:rsidRPr="009E08B4">
        <w:rPr>
          <w:lang w:val="en-US"/>
        </w:rPr>
        <w:t>Template</w:t>
      </w:r>
      <w:r w:rsidRPr="009E08B4">
        <w:t xml:space="preserve">»). В списке шаблонов имеются описания счетчиков, мультиплексоров, дешифраторов и других узлов. Шаблоны языка могут быть скопированы и вставлены в проект, а затем изменены так, как удобно разработчику. Список шаблонов открывается при выборе пунктов меню </w:t>
      </w:r>
      <w:r w:rsidRPr="009E08B4">
        <w:rPr>
          <w:lang w:val="en-US"/>
        </w:rPr>
        <w:t>Edit</w:t>
      </w:r>
      <w:r w:rsidR="009E08B4" w:rsidRPr="009E08B4">
        <w:t xml:space="preserve"> </w:t>
      </w:r>
      <w:r w:rsidRPr="009E08B4">
        <w:rPr>
          <w:szCs w:val="28"/>
        </w:rPr>
        <w:sym w:font="Symbol" w:char="F0DE"/>
      </w:r>
      <w:r w:rsidR="009E08B4" w:rsidRPr="009E08B4">
        <w:t xml:space="preserve"> </w:t>
      </w:r>
      <w:r w:rsidRPr="009E08B4">
        <w:rPr>
          <w:lang w:val="en-US"/>
        </w:rPr>
        <w:t>Language</w:t>
      </w:r>
      <w:r w:rsidRPr="009E08B4">
        <w:t xml:space="preserve"> </w:t>
      </w:r>
      <w:r w:rsidRPr="009E08B4">
        <w:rPr>
          <w:lang w:val="en-US"/>
        </w:rPr>
        <w:t>Template</w:t>
      </w:r>
      <w:r w:rsidRPr="009E08B4">
        <w:t>. В</w:t>
      </w:r>
      <w:r w:rsidR="009E08B4">
        <w:t xml:space="preserve"> </w:t>
      </w:r>
      <w:r w:rsidRPr="009E08B4">
        <w:t xml:space="preserve">открывшемся окне </w:t>
      </w:r>
      <w:r w:rsidRPr="009E08B4">
        <w:rPr>
          <w:lang w:val="en-US"/>
        </w:rPr>
        <w:t>Templates</w:t>
      </w:r>
      <w:r w:rsidRPr="009E08B4">
        <w:t xml:space="preserve"> необходимо выбрать пункт </w:t>
      </w:r>
      <w:r w:rsidRPr="009E08B4">
        <w:rPr>
          <w:lang w:val="en-US"/>
        </w:rPr>
        <w:t>VHDL</w:t>
      </w:r>
      <w:r w:rsidRPr="009E08B4">
        <w:t xml:space="preserve">, а затем - </w:t>
      </w:r>
      <w:r w:rsidRPr="009E08B4">
        <w:rPr>
          <w:lang w:val="en-US"/>
        </w:rPr>
        <w:t>Synthesis</w:t>
      </w:r>
      <w:r w:rsidR="009E08B4" w:rsidRPr="009E08B4">
        <w:t xml:space="preserve"> </w:t>
      </w:r>
      <w:r w:rsidRPr="009E08B4">
        <w:rPr>
          <w:lang w:val="en-US"/>
        </w:rPr>
        <w:t>Templates</w:t>
      </w:r>
      <w:r w:rsidRPr="009E08B4">
        <w:t xml:space="preserve">. В списке шаблонов выбирается </w:t>
      </w:r>
      <w:r w:rsidRPr="009E08B4">
        <w:rPr>
          <w:lang w:val="en-US"/>
        </w:rPr>
        <w:t>Flip</w:t>
      </w:r>
      <w:r w:rsidRPr="009E08B4">
        <w:t xml:space="preserve"> </w:t>
      </w:r>
      <w:r w:rsidRPr="009E08B4">
        <w:rPr>
          <w:lang w:val="en-US"/>
        </w:rPr>
        <w:t>Flop</w:t>
      </w:r>
      <w:r w:rsidRPr="009E08B4">
        <w:t xml:space="preserve">, а затем шаблон </w:t>
      </w:r>
      <w:r w:rsidRPr="009E08B4">
        <w:rPr>
          <w:lang w:val="en-US"/>
        </w:rPr>
        <w:t>D</w:t>
      </w:r>
      <w:r w:rsidR="009E08B4">
        <w:t xml:space="preserve"> </w:t>
      </w:r>
      <w:r w:rsidRPr="009E08B4">
        <w:t xml:space="preserve">–триггера, который содержит следующие строки: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-- D Flip Flop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lastRenderedPageBreak/>
        <w:t>--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CLK: in 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--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DIN: in STD_LOGIC;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--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DOUT: out 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process (CLK)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if CLK'event and CLK='1' then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--CLK rising edge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DOUT &lt;= DIN;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if;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process;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end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Behavioral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Pr="009E08B4" w:rsidRDefault="002A3AD7" w:rsidP="009E08B4">
      <w:pPr>
        <w:widowControl w:val="0"/>
        <w:ind w:firstLine="709"/>
      </w:pPr>
      <w:r w:rsidRPr="009E08B4">
        <w:t xml:space="preserve">Эти строки надо вставить между строками </w:t>
      </w:r>
      <w:r w:rsidRPr="009E08B4">
        <w:rPr>
          <w:lang w:val="en-US"/>
        </w:rPr>
        <w:t>begin</w:t>
      </w:r>
      <w:r w:rsidRPr="009E08B4">
        <w:t xml:space="preserve"> и</w:t>
      </w:r>
      <w:r w:rsidR="009E08B4">
        <w:t xml:space="preserve"> </w:t>
      </w:r>
      <w:r w:rsidRPr="009E08B4">
        <w:rPr>
          <w:lang w:val="en-US"/>
        </w:rPr>
        <w:t>end</w:t>
      </w:r>
      <w:r w:rsidRPr="009E08B4">
        <w:t xml:space="preserve"> </w:t>
      </w:r>
      <w:r w:rsidRPr="009E08B4">
        <w:rPr>
          <w:lang w:val="en-US"/>
        </w:rPr>
        <w:t>Behavioral</w:t>
      </w:r>
      <w:r w:rsidRPr="009E08B4">
        <w:t xml:space="preserve">, окончательный вид исходного модуля будет иметь следующий вид: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library IEEE;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IEEE.STD_LOGIC_1164.ALL;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IEEE.STD_LOGIC_ARITH.ALL;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IEEE.STD_LOGIC_UNSIGNED.ALL;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entity dtg_1 is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Port ( D : in std_logic;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CLK : in 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Q : out std_logic);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dtg_1;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architecture Behavioral of dtg_1 is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-- D Flip Flop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--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CLK: in 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lastRenderedPageBreak/>
        <w:t>--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DIN: in STD_LOGIC;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--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DOUT: out 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process (CLK)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if CLK'event and CLK='1' then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--CLK rising edge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DOUT &lt;= DIN;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if;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process;</w:t>
      </w:r>
    </w:p>
    <w:p w:rsidR="002A3AD7" w:rsidRDefault="002A3AD7" w:rsidP="009E08B4">
      <w:pPr>
        <w:widowControl w:val="0"/>
        <w:ind w:firstLine="709"/>
      </w:pPr>
      <w:r w:rsidRPr="009E08B4">
        <w:t>Для задания номеров контактов ПЛИС, на которые выводятся выходные сигналы, можно использовать редактор ограничений (</w:t>
      </w:r>
      <w:r w:rsidRPr="009E08B4">
        <w:rPr>
          <w:lang w:val="en-US"/>
        </w:rPr>
        <w:t>Constraints</w:t>
      </w:r>
      <w:r w:rsidRPr="009E08B4">
        <w:t xml:space="preserve"> </w:t>
      </w:r>
      <w:r w:rsidRPr="009E08B4">
        <w:rPr>
          <w:lang w:val="en-US"/>
        </w:rPr>
        <w:t>Edior</w:t>
      </w:r>
      <w:r w:rsidRPr="009E08B4">
        <w:t>). Для его запуска в окне процессов для выбранного исходного модуля проекта (Processes for Current Source) надо последовательно раскрыть пиктограммы утилит ввода проекта (Design Entry Utilities) и ограничений пользователя (</w:t>
      </w:r>
      <w:r w:rsidRPr="009E08B4">
        <w:rPr>
          <w:lang w:val="en-US"/>
        </w:rPr>
        <w:t>User</w:t>
      </w:r>
      <w:r w:rsidRPr="009E08B4">
        <w:t xml:space="preserve"> Constraints). После этого надо запустить программу редактора ограничений (строка </w:t>
      </w:r>
      <w:r w:rsidRPr="009E08B4">
        <w:rPr>
          <w:lang w:val="en-US"/>
        </w:rPr>
        <w:t>Edit</w:t>
      </w:r>
      <w:r w:rsidRPr="009E08B4">
        <w:t xml:space="preserve"> </w:t>
      </w:r>
      <w:r w:rsidRPr="009E08B4">
        <w:rPr>
          <w:lang w:val="en-US"/>
        </w:rPr>
        <w:t>Implementation</w:t>
      </w:r>
      <w:r w:rsidRPr="009E08B4">
        <w:t xml:space="preserve"> Constraints - </w:t>
      </w:r>
      <w:r w:rsidRPr="009E08B4">
        <w:rPr>
          <w:lang w:val="en-US"/>
        </w:rPr>
        <w:t>Constraints</w:t>
      </w:r>
      <w:r w:rsidRPr="009E08B4">
        <w:t xml:space="preserve"> </w:t>
      </w:r>
      <w:r w:rsidRPr="009E08B4">
        <w:rPr>
          <w:lang w:val="en-US"/>
        </w:rPr>
        <w:t>Edior</w:t>
      </w:r>
      <w:r w:rsidRPr="009E08B4">
        <w:t>), окно которой приведено на рис.</w:t>
      </w:r>
      <w:r w:rsidR="009E08B4">
        <w:t xml:space="preserve"> </w:t>
      </w:r>
      <w:r w:rsidRPr="009E08B4">
        <w:t xml:space="preserve">2.5, и заполнить столбец </w:t>
      </w:r>
      <w:r w:rsidRPr="009E08B4">
        <w:rPr>
          <w:lang w:val="en-US"/>
        </w:rPr>
        <w:t>Location</w:t>
      </w:r>
      <w:r w:rsidRPr="009E08B4">
        <w:t xml:space="preserve">.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AD0445" w:rsidP="009E08B4">
      <w:pPr>
        <w:widowControl w:val="0"/>
        <w:ind w:firstLine="709"/>
      </w:pPr>
      <w:r>
        <w:rPr>
          <w:noProof/>
        </w:rPr>
        <w:drawing>
          <wp:inline distT="0" distB="0" distL="0" distR="0">
            <wp:extent cx="2971800" cy="23145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2.5. Установка номеров контактов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В этом же редакторе вводятся и временные ограничения, такие, как, </w:t>
      </w:r>
      <w:r w:rsidRPr="009E08B4">
        <w:lastRenderedPageBreak/>
        <w:t>максимальное значение периода, время распространения сигналов в логических схемах от контакта к контакту, предельное время между синхросигналом и связанными с ним управляющими сигналами и другие ограничения.</w:t>
      </w:r>
    </w:p>
    <w:p w:rsid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t>2</w:t>
      </w:r>
      <w:r w:rsidR="002A3AD7" w:rsidRPr="009E08B4">
        <w:t>. Моделирование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Одним из основных этапов при разработке схем на ПЛИС является моделирование разработанных устройств. После ввода описания схемы обычно проводится функциональное моделирование, оно позволяет провести предварительную проверку проекта. В системе </w:t>
      </w:r>
      <w:r w:rsidRPr="009E08B4">
        <w:rPr>
          <w:lang w:val="en-US"/>
        </w:rPr>
        <w:t>ISE</w:t>
      </w:r>
      <w:r w:rsidRPr="009E08B4">
        <w:t xml:space="preserve"> для моделирования используется программа </w:t>
      </w:r>
      <w:r w:rsidRPr="009E08B4">
        <w:rPr>
          <w:lang w:val="en-US"/>
        </w:rPr>
        <w:t>ModelSim</w:t>
      </w:r>
      <w:r w:rsidRPr="009E08B4">
        <w:t xml:space="preserve">. Для задания сигналов системы моделирования в САПР </w:t>
      </w:r>
      <w:r w:rsidRPr="009E08B4">
        <w:rPr>
          <w:lang w:val="en-US"/>
        </w:rPr>
        <w:t>ISE</w:t>
      </w:r>
      <w:r w:rsidRPr="009E08B4">
        <w:t xml:space="preserve"> используются возможности программы </w:t>
      </w:r>
      <w:r w:rsidRPr="009E08B4">
        <w:rPr>
          <w:lang w:val="en-US"/>
        </w:rPr>
        <w:t>Test</w:t>
      </w:r>
      <w:r w:rsidR="009E08B4" w:rsidRPr="009E08B4">
        <w:t xml:space="preserve"> </w:t>
      </w:r>
      <w:r w:rsidRPr="009E08B4">
        <w:rPr>
          <w:lang w:val="en-US"/>
        </w:rPr>
        <w:t>Behcher</w:t>
      </w:r>
      <w:r w:rsidRPr="009E08B4">
        <w:t xml:space="preserve">. Вызов этой программы производится из основного меню последовательным выбором следующих пунктов: </w:t>
      </w:r>
      <w:r w:rsidRPr="009E08B4">
        <w:rPr>
          <w:lang w:val="en-US"/>
        </w:rPr>
        <w:t>Project</w:t>
      </w:r>
      <w:r w:rsidRPr="009E08B4">
        <w:t xml:space="preserve"> </w:t>
      </w:r>
      <w:r w:rsidRPr="009E08B4">
        <w:rPr>
          <w:szCs w:val="28"/>
        </w:rPr>
        <w:sym w:font="Symbol" w:char="F0DE"/>
      </w:r>
      <w:r w:rsidRPr="009E08B4">
        <w:t xml:space="preserve"> </w:t>
      </w:r>
      <w:r w:rsidRPr="009E08B4">
        <w:rPr>
          <w:lang w:val="en-US"/>
        </w:rPr>
        <w:t>New</w:t>
      </w:r>
      <w:r w:rsidRPr="009E08B4">
        <w:t xml:space="preserve"> </w:t>
      </w:r>
      <w:r w:rsidRPr="009E08B4">
        <w:rPr>
          <w:lang w:val="en-US"/>
        </w:rPr>
        <w:t>Source</w:t>
      </w:r>
      <w:r w:rsidRPr="009E08B4">
        <w:t xml:space="preserve"> </w:t>
      </w:r>
      <w:r w:rsidRPr="009E08B4">
        <w:rPr>
          <w:szCs w:val="28"/>
        </w:rPr>
        <w:sym w:font="Symbol" w:char="F0DE"/>
      </w:r>
      <w:r w:rsidRPr="009E08B4">
        <w:t xml:space="preserve"> </w:t>
      </w:r>
      <w:r w:rsidRPr="009E08B4">
        <w:rPr>
          <w:lang w:val="en-US"/>
        </w:rPr>
        <w:t>Test</w:t>
      </w:r>
      <w:r w:rsidRPr="009E08B4">
        <w:t xml:space="preserve"> </w:t>
      </w:r>
      <w:r w:rsidRPr="009E08B4">
        <w:rPr>
          <w:lang w:val="en-US"/>
        </w:rPr>
        <w:t>Bench</w:t>
      </w:r>
      <w:r w:rsidRPr="009E08B4">
        <w:t xml:space="preserve"> </w:t>
      </w:r>
      <w:r w:rsidRPr="009E08B4">
        <w:rPr>
          <w:lang w:val="en-US"/>
        </w:rPr>
        <w:t>Waveform</w:t>
      </w:r>
      <w:r w:rsidRPr="009E08B4">
        <w:t xml:space="preserve">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>2.5</w:t>
      </w:r>
      <w:r w:rsidR="009E08B4">
        <w:t xml:space="preserve"> </w:t>
      </w:r>
      <w:r w:rsidRPr="009E08B4">
        <w:t xml:space="preserve">а). Выбор пункта </w:t>
      </w:r>
      <w:r w:rsidRPr="009E08B4">
        <w:rPr>
          <w:lang w:val="en-US"/>
        </w:rPr>
        <w:t>Test</w:t>
      </w:r>
      <w:r w:rsidRPr="009E08B4">
        <w:t xml:space="preserve"> </w:t>
      </w:r>
      <w:r w:rsidRPr="009E08B4">
        <w:rPr>
          <w:lang w:val="en-US"/>
        </w:rPr>
        <w:t>Bench</w:t>
      </w:r>
      <w:r w:rsidRPr="009E08B4">
        <w:t xml:space="preserve"> </w:t>
      </w:r>
      <w:r w:rsidRPr="009E08B4">
        <w:rPr>
          <w:lang w:val="en-US"/>
        </w:rPr>
        <w:t>Waveform</w:t>
      </w:r>
      <w:r w:rsidRPr="009E08B4">
        <w:t xml:space="preserve"> позволяет задавать входные сигналы в виде временных диаграмм. При выборе пункта </w:t>
      </w:r>
      <w:r w:rsidRPr="009E08B4">
        <w:rPr>
          <w:lang w:val="en-US"/>
        </w:rPr>
        <w:t>VHDL</w:t>
      </w:r>
      <w:r w:rsidRPr="009E08B4">
        <w:t xml:space="preserve"> </w:t>
      </w:r>
      <w:r w:rsidRPr="009E08B4">
        <w:rPr>
          <w:lang w:val="en-US"/>
        </w:rPr>
        <w:t>Test</w:t>
      </w:r>
      <w:r w:rsidRPr="009E08B4">
        <w:t xml:space="preserve"> </w:t>
      </w:r>
      <w:r w:rsidRPr="009E08B4">
        <w:rPr>
          <w:lang w:val="en-US"/>
        </w:rPr>
        <w:t>Bench</w:t>
      </w:r>
      <w:r w:rsidRPr="009E08B4">
        <w:t xml:space="preserve"> входные воздействия описываются средствами языка </w:t>
      </w:r>
      <w:r w:rsidRPr="009E08B4">
        <w:rPr>
          <w:lang w:val="en-US"/>
        </w:rPr>
        <w:t>VHDL</w:t>
      </w:r>
      <w:r w:rsidRPr="009E08B4">
        <w:t xml:space="preserve">. </w:t>
      </w:r>
    </w:p>
    <w:p w:rsidR="002A3AD7" w:rsidRPr="009E08B4" w:rsidRDefault="002A3AD7" w:rsidP="009E08B4">
      <w:pPr>
        <w:widowControl w:val="0"/>
        <w:ind w:firstLine="709"/>
      </w:pPr>
      <w:r w:rsidRPr="009E08B4">
        <w:t xml:space="preserve">После запуска программы </w:t>
      </w:r>
      <w:r w:rsidRPr="009E08B4">
        <w:rPr>
          <w:lang w:val="en-US"/>
        </w:rPr>
        <w:t>Test</w:t>
      </w:r>
      <w:r w:rsidR="009E08B4" w:rsidRPr="009E08B4">
        <w:t xml:space="preserve"> </w:t>
      </w:r>
      <w:r w:rsidRPr="009E08B4">
        <w:rPr>
          <w:lang w:val="en-US"/>
        </w:rPr>
        <w:t>Behcher</w:t>
      </w:r>
      <w:r w:rsidRPr="009E08B4">
        <w:t xml:space="preserve"> последовательно открываются несколько окон, в которых надо нажать клавиши </w:t>
      </w:r>
      <w:r w:rsidRPr="009E08B4">
        <w:rPr>
          <w:lang w:val="en-US"/>
        </w:rPr>
        <w:t>Next</w:t>
      </w:r>
      <w:r w:rsidRPr="009E08B4">
        <w:t xml:space="preserve"> и </w:t>
      </w:r>
      <w:r w:rsidRPr="009E08B4">
        <w:rPr>
          <w:lang w:val="en-US"/>
        </w:rPr>
        <w:t>Finish</w:t>
      </w:r>
      <w:r w:rsidRPr="009E08B4">
        <w:t>. В результате в окне исходных модулей добавляется новый модуль (на рис.</w:t>
      </w:r>
      <w:r w:rsidR="009E08B4">
        <w:t xml:space="preserve"> </w:t>
      </w:r>
      <w:r w:rsidRPr="009E08B4">
        <w:t>2.6</w:t>
      </w:r>
      <w:r w:rsidR="009E08B4">
        <w:t xml:space="preserve"> </w:t>
      </w:r>
      <w:r w:rsidRPr="009E08B4">
        <w:t xml:space="preserve">а показано задание модуля с именем </w:t>
      </w:r>
      <w:r w:rsidRPr="009E08B4">
        <w:rPr>
          <w:lang w:val="en-US"/>
        </w:rPr>
        <w:t>d</w:t>
      </w:r>
      <w:r w:rsidRPr="009E08B4">
        <w:t>1_</w:t>
      </w:r>
      <w:r w:rsidRPr="009E08B4">
        <w:rPr>
          <w:lang w:val="en-US"/>
        </w:rPr>
        <w:t>tb</w:t>
      </w:r>
      <w:r w:rsidRPr="009E08B4">
        <w:t>). Перед началом работы в окне инициализации, приведенном на рис.</w:t>
      </w:r>
      <w:r w:rsidR="009E08B4">
        <w:t xml:space="preserve"> </w:t>
      </w:r>
      <w:r w:rsidRPr="009E08B4">
        <w:t>2.6</w:t>
      </w:r>
      <w:r w:rsidR="009E08B4">
        <w:t xml:space="preserve"> </w:t>
      </w:r>
      <w:r w:rsidRPr="009E08B4">
        <w:t>б, задаются временные характеристики синхросигнала и положение фронтов управляющих воздействий относительно фронтов тактового сигнала. Сущность вводимых значений поясняется на рисунке, приведенном в верхней части окна, показанного на рис.</w:t>
      </w:r>
      <w:r w:rsidR="009E08B4">
        <w:t xml:space="preserve"> </w:t>
      </w:r>
      <w:r w:rsidRPr="009E08B4">
        <w:t xml:space="preserve">2.6. </w:t>
      </w:r>
    </w:p>
    <w:p w:rsidR="002A3AD7" w:rsidRPr="009E08B4" w:rsidRDefault="009E08B4" w:rsidP="009E08B4">
      <w:pPr>
        <w:widowControl w:val="0"/>
        <w:ind w:firstLine="709"/>
      </w:pPr>
      <w:r>
        <w:br w:type="page"/>
      </w:r>
      <w:r w:rsidR="00AD0445">
        <w:rPr>
          <w:noProof/>
        </w:rPr>
        <w:lastRenderedPageBreak/>
        <w:drawing>
          <wp:inline distT="0" distB="0" distL="0" distR="0">
            <wp:extent cx="2952750" cy="20859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widowControl w:val="0"/>
        <w:ind w:firstLine="709"/>
      </w:pPr>
      <w:r w:rsidRPr="009E08B4">
        <w:t>а.</w:t>
      </w:r>
    </w:p>
    <w:p w:rsidR="002A3AD7" w:rsidRPr="009E08B4" w:rsidRDefault="00AD0445" w:rsidP="009E08B4">
      <w:pPr>
        <w:widowControl w:val="0"/>
        <w:ind w:firstLine="709"/>
      </w:pPr>
      <w:r>
        <w:rPr>
          <w:noProof/>
        </w:rPr>
        <w:drawing>
          <wp:inline distT="0" distB="0" distL="0" distR="0">
            <wp:extent cx="2990850" cy="24669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pStyle w:val="orgmem"/>
        <w:widowControl w:val="0"/>
        <w:suppressLineNumbers w:val="0"/>
        <w:tabs>
          <w:tab w:val="clear" w:pos="1814"/>
          <w:tab w:val="clear" w:pos="2552"/>
        </w:tabs>
        <w:ind w:firstLine="709"/>
      </w:pPr>
      <w:r w:rsidRPr="009E08B4">
        <w:t>б</w:t>
      </w:r>
    </w:p>
    <w:p w:rsidR="002A3AD7" w:rsidRPr="009E08B4" w:rsidRDefault="002A3AD7" w:rsidP="009E08B4">
      <w:pPr>
        <w:pStyle w:val="orgmem"/>
        <w:widowControl w:val="0"/>
        <w:suppressLineNumbers w:val="0"/>
        <w:tabs>
          <w:tab w:val="clear" w:pos="1814"/>
          <w:tab w:val="clear" w:pos="2552"/>
        </w:tabs>
        <w:ind w:firstLine="709"/>
      </w:pPr>
      <w:r w:rsidRPr="009E08B4">
        <w:t>Рис.</w:t>
      </w:r>
      <w:r w:rsidR="009E08B4">
        <w:t xml:space="preserve"> </w:t>
      </w:r>
      <w:r w:rsidRPr="009E08B4">
        <w:t xml:space="preserve">2.6. Задание параметров синхросигнала с помощью программы </w:t>
      </w:r>
      <w:r w:rsidRPr="009E08B4">
        <w:rPr>
          <w:lang w:val="en-US"/>
        </w:rPr>
        <w:t>Test</w:t>
      </w:r>
      <w:r w:rsidR="009E08B4" w:rsidRPr="009E08B4">
        <w:t xml:space="preserve"> </w:t>
      </w:r>
      <w:r w:rsidRPr="009E08B4">
        <w:rPr>
          <w:lang w:val="en-US"/>
        </w:rPr>
        <w:t>Behcher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>В примере, приведенном на рис.</w:t>
      </w:r>
      <w:r w:rsidR="009E08B4">
        <w:t xml:space="preserve"> </w:t>
      </w:r>
      <w:r w:rsidRPr="009E08B4">
        <w:t>2.6</w:t>
      </w:r>
      <w:r w:rsidR="009E08B4">
        <w:t xml:space="preserve"> </w:t>
      </w:r>
      <w:r w:rsidRPr="009E08B4">
        <w:t>б, задаются длительности единичного (</w:t>
      </w:r>
      <w:r w:rsidRPr="009E08B4">
        <w:rPr>
          <w:snapToGrid w:val="0"/>
          <w:lang w:val="en-US"/>
        </w:rPr>
        <w:t>Clock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high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time</w:t>
      </w:r>
      <w:r w:rsidRPr="009E08B4">
        <w:rPr>
          <w:snapToGrid w:val="0"/>
        </w:rPr>
        <w:t xml:space="preserve">: 5 </w:t>
      </w:r>
      <w:r w:rsidRPr="009E08B4">
        <w:rPr>
          <w:snapToGrid w:val="0"/>
          <w:lang w:val="en-US"/>
        </w:rPr>
        <w:t>ns</w:t>
      </w:r>
      <w:r w:rsidRPr="009E08B4">
        <w:rPr>
          <w:snapToGrid w:val="0"/>
        </w:rPr>
        <w:t>) и</w:t>
      </w:r>
      <w:r w:rsidRPr="009E08B4">
        <w:t xml:space="preserve"> нулевого (</w:t>
      </w:r>
      <w:r w:rsidRPr="009E08B4">
        <w:rPr>
          <w:snapToGrid w:val="0"/>
          <w:lang w:val="en-US"/>
        </w:rPr>
        <w:t>Clock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low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time</w:t>
      </w:r>
      <w:r w:rsidRPr="009E08B4">
        <w:rPr>
          <w:snapToGrid w:val="0"/>
        </w:rPr>
        <w:t xml:space="preserve">: 5 </w:t>
      </w:r>
      <w:r w:rsidRPr="009E08B4">
        <w:rPr>
          <w:snapToGrid w:val="0"/>
          <w:lang w:val="en-US"/>
        </w:rPr>
        <w:t>ns</w:t>
      </w:r>
      <w:r w:rsidRPr="009E08B4">
        <w:rPr>
          <w:snapToGrid w:val="0"/>
        </w:rPr>
        <w:t>)</w:t>
      </w:r>
      <w:r w:rsidRPr="009E08B4">
        <w:t xml:space="preserve"> значения синхросигнала</w:t>
      </w:r>
      <w:r w:rsidRPr="009E08B4">
        <w:rPr>
          <w:snapToGrid w:val="0"/>
        </w:rPr>
        <w:t>, время установки входных воздействий перед фронтом тактового сигнала (</w:t>
      </w:r>
      <w:r w:rsidRPr="009E08B4">
        <w:rPr>
          <w:snapToGrid w:val="0"/>
          <w:lang w:val="en-US"/>
        </w:rPr>
        <w:t>Input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setup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time</w:t>
      </w:r>
      <w:r w:rsidRPr="009E08B4">
        <w:rPr>
          <w:snapToGrid w:val="0"/>
        </w:rPr>
        <w:t xml:space="preserve">: 4 </w:t>
      </w:r>
      <w:r w:rsidRPr="009E08B4">
        <w:rPr>
          <w:snapToGrid w:val="0"/>
          <w:lang w:val="en-US"/>
        </w:rPr>
        <w:t>ns</w:t>
      </w:r>
      <w:r w:rsidRPr="009E08B4">
        <w:rPr>
          <w:snapToGrid w:val="0"/>
        </w:rPr>
        <w:t>) и время задержки выходных значений (</w:t>
      </w:r>
      <w:r w:rsidRPr="009E08B4">
        <w:rPr>
          <w:snapToGrid w:val="0"/>
          <w:lang w:val="en-US"/>
        </w:rPr>
        <w:t>Output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valid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delay</w:t>
      </w:r>
      <w:r w:rsidRPr="009E08B4">
        <w:rPr>
          <w:snapToGrid w:val="0"/>
        </w:rPr>
        <w:t xml:space="preserve">: 4 </w:t>
      </w:r>
      <w:r w:rsidRPr="009E08B4">
        <w:rPr>
          <w:snapToGrid w:val="0"/>
          <w:lang w:val="en-US"/>
        </w:rPr>
        <w:t>ns</w:t>
      </w:r>
      <w:r w:rsidRPr="009E08B4">
        <w:rPr>
          <w:snapToGrid w:val="0"/>
        </w:rPr>
        <w:t xml:space="preserve">). </w:t>
      </w:r>
      <w:r w:rsidRPr="009E08B4">
        <w:t xml:space="preserve">Затем в окне программы </w:t>
      </w:r>
      <w:r w:rsidRPr="009E08B4">
        <w:rPr>
          <w:lang w:val="en-US"/>
        </w:rPr>
        <w:t>Test</w:t>
      </w:r>
      <w:r w:rsidR="009E08B4" w:rsidRPr="009E08B4">
        <w:t xml:space="preserve"> </w:t>
      </w:r>
      <w:r w:rsidRPr="009E08B4">
        <w:rPr>
          <w:lang w:val="en-US"/>
        </w:rPr>
        <w:t>Behcher</w:t>
      </w:r>
      <w:r w:rsidRPr="009E08B4">
        <w:t xml:space="preserve"> вводятся временные диаграммы входных воздействий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>2.7).</w:t>
      </w:r>
    </w:p>
    <w:p w:rsidR="002A3AD7" w:rsidRPr="009E08B4" w:rsidRDefault="009E08B4" w:rsidP="009E08B4">
      <w:pPr>
        <w:widowControl w:val="0"/>
        <w:ind w:firstLine="709"/>
      </w:pPr>
      <w:r>
        <w:br w:type="page"/>
      </w:r>
      <w:r w:rsidR="00AD0445">
        <w:rPr>
          <w:noProof/>
        </w:rPr>
        <w:lastRenderedPageBreak/>
        <w:drawing>
          <wp:inline distT="0" distB="0" distL="0" distR="0">
            <wp:extent cx="3933825" cy="15144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2.7. Задание входных сигналов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Программа </w:t>
      </w:r>
      <w:r w:rsidRPr="009E08B4">
        <w:rPr>
          <w:lang w:val="en-US"/>
        </w:rPr>
        <w:t>Test</w:t>
      </w:r>
      <w:r w:rsidR="009E08B4" w:rsidRPr="009E08B4">
        <w:t xml:space="preserve"> </w:t>
      </w:r>
      <w:r w:rsidRPr="009E08B4">
        <w:rPr>
          <w:lang w:val="en-US"/>
        </w:rPr>
        <w:t>Behcher</w:t>
      </w:r>
      <w:r w:rsidRPr="009E08B4">
        <w:t xml:space="preserve"> позволяет также задавать выходные воздействия, но в данном примере они не используются.</w:t>
      </w:r>
      <w:r w:rsidR="009E08B4">
        <w:t xml:space="preserve"> </w:t>
      </w:r>
    </w:p>
    <w:p w:rsidR="002A3AD7" w:rsidRDefault="002A3AD7" w:rsidP="009E08B4">
      <w:pPr>
        <w:widowControl w:val="0"/>
        <w:ind w:firstLine="709"/>
      </w:pPr>
      <w:r w:rsidRPr="009E08B4">
        <w:t xml:space="preserve">Для моделирования в окне исходных модулей необходимо выбрать файл входных воздействий, созданный в программе </w:t>
      </w:r>
      <w:r w:rsidRPr="009E08B4">
        <w:rPr>
          <w:lang w:val="en-US"/>
        </w:rPr>
        <w:t>Test</w:t>
      </w:r>
      <w:r w:rsidR="009E08B4" w:rsidRPr="009E08B4">
        <w:t xml:space="preserve"> </w:t>
      </w:r>
      <w:r w:rsidRPr="009E08B4">
        <w:rPr>
          <w:lang w:val="en-US"/>
        </w:rPr>
        <w:t>Behcher</w:t>
      </w:r>
      <w:r w:rsidRPr="009E08B4">
        <w:t>, а в окне процессов - «Behavioural VHDL Model». В результате запуска программы моделирования открывается несколько окон, в том числе окно просмотра результатов, показанное на рис.</w:t>
      </w:r>
      <w:r w:rsidR="009E08B4">
        <w:t xml:space="preserve"> </w:t>
      </w:r>
      <w:r w:rsidRPr="009E08B4">
        <w:t>2.8.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AD0445" w:rsidP="009E08B4">
      <w:pPr>
        <w:widowControl w:val="0"/>
        <w:ind w:firstLine="709"/>
      </w:pPr>
      <w:r>
        <w:rPr>
          <w:noProof/>
        </w:rPr>
        <w:drawing>
          <wp:inline distT="0" distB="0" distL="0" distR="0">
            <wp:extent cx="3981450" cy="14668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2.8. Результаты моделирования</w:t>
      </w:r>
    </w:p>
    <w:p w:rsid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t>3</w:t>
      </w:r>
      <w:r w:rsidR="002A3AD7" w:rsidRPr="009E08B4">
        <w:t xml:space="preserve">. Синтез и реализация проекта на ПЛИС типа </w:t>
      </w:r>
      <w:r w:rsidR="002A3AD7" w:rsidRPr="009E08B4">
        <w:rPr>
          <w:lang w:val="en-US"/>
        </w:rPr>
        <w:t>CPLD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Этапы синтеза и реализации проекта выполняются в САПР ISE автоматически. Процессы реализации на ПЛИС типа </w:t>
      </w:r>
      <w:r w:rsidRPr="009E08B4">
        <w:rPr>
          <w:lang w:val="en-US"/>
        </w:rPr>
        <w:t>CPLD</w:t>
      </w:r>
      <w:r w:rsidRPr="009E08B4">
        <w:t xml:space="preserve"> и ПЛИС типа </w:t>
      </w:r>
      <w:r w:rsidRPr="009E08B4">
        <w:rPr>
          <w:lang w:val="en-US"/>
        </w:rPr>
        <w:t>FPGA</w:t>
      </w:r>
      <w:r w:rsidRPr="009E08B4">
        <w:t xml:space="preserve"> отличаются друг от друга. На</w:t>
      </w:r>
      <w:r w:rsidR="009E08B4">
        <w:t xml:space="preserve"> </w:t>
      </w:r>
      <w:r w:rsidRPr="009E08B4">
        <w:t xml:space="preserve">рис. 2.9 показано окно процессов для ПЛИС типа </w:t>
      </w:r>
      <w:r w:rsidRPr="009E08B4">
        <w:rPr>
          <w:lang w:val="en-US"/>
        </w:rPr>
        <w:t>CPLD</w:t>
      </w:r>
      <w:r w:rsidRPr="009E08B4">
        <w:t xml:space="preserve">. </w:t>
      </w:r>
    </w:p>
    <w:p w:rsidR="002A3AD7" w:rsidRPr="009E08B4" w:rsidRDefault="00AD0445" w:rsidP="009E08B4">
      <w:pPr>
        <w:widowControl w:val="0"/>
        <w:ind w:firstLine="709"/>
      </w:pPr>
      <w:r>
        <w:rPr>
          <w:noProof/>
        </w:rPr>
        <w:lastRenderedPageBreak/>
        <w:drawing>
          <wp:inline distT="0" distB="0" distL="0" distR="0">
            <wp:extent cx="2419350" cy="2971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 xml:space="preserve">2.9. Окно процессов для ПЛИС типа </w:t>
      </w:r>
      <w:r w:rsidRPr="009E08B4">
        <w:rPr>
          <w:lang w:val="en-US"/>
        </w:rPr>
        <w:t>CPLD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 xml:space="preserve">Для запуска этих процессов достаточно выбрать исходный файл в окне исходных модулей и дважды нажать левой клавишей мыши на нужном процессе в окне процессов, например, на пункте </w:t>
      </w:r>
      <w:r w:rsidRPr="009E08B4">
        <w:rPr>
          <w:lang w:val="en-US"/>
        </w:rPr>
        <w:t>Implement</w:t>
      </w:r>
      <w:r w:rsidRPr="009E08B4">
        <w:t xml:space="preserve"> </w:t>
      </w:r>
      <w:r w:rsidRPr="009E08B4">
        <w:rPr>
          <w:lang w:val="en-US"/>
        </w:rPr>
        <w:t>Design</w:t>
      </w:r>
      <w:r w:rsidRPr="009E08B4">
        <w:t>. При необходимости проектировщик может проконтролировать и задать параметры синтеза и реализации. На рис.</w:t>
      </w:r>
      <w:r w:rsidR="009E08B4">
        <w:t xml:space="preserve"> </w:t>
      </w:r>
      <w:r w:rsidRPr="009E08B4">
        <w:t xml:space="preserve">2.10 в качестве примера показана диалоговая панель параметров синтеза.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AD0445" w:rsidP="009E08B4">
      <w:pPr>
        <w:widowControl w:val="0"/>
        <w:ind w:firstLine="709"/>
      </w:pPr>
      <w:r>
        <w:rPr>
          <w:noProof/>
        </w:rPr>
        <w:drawing>
          <wp:inline distT="0" distB="0" distL="0" distR="0">
            <wp:extent cx="3752850" cy="24479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2.10. Диалоговая панель параметров синтеза.</w:t>
      </w:r>
    </w:p>
    <w:p w:rsidR="002A3AD7" w:rsidRPr="009E08B4" w:rsidRDefault="009E08B4" w:rsidP="009E08B4">
      <w:pPr>
        <w:widowControl w:val="0"/>
        <w:ind w:firstLine="709"/>
      </w:pPr>
      <w:r>
        <w:br w:type="page"/>
      </w:r>
      <w:r w:rsidR="002A3AD7" w:rsidRPr="009E08B4">
        <w:lastRenderedPageBreak/>
        <w:t xml:space="preserve">Эта панель вызывается нажатием правой клавиши мыши на строке </w:t>
      </w:r>
      <w:r w:rsidR="002A3AD7" w:rsidRPr="009E08B4">
        <w:rPr>
          <w:lang w:val="en-US"/>
        </w:rPr>
        <w:t>Synthesise</w:t>
      </w:r>
      <w:r w:rsidR="002A3AD7" w:rsidRPr="009E08B4">
        <w:t xml:space="preserve"> в окне процессов. Здесь можно изменить такие параметры, как критерий оптимизации (</w:t>
      </w:r>
      <w:r w:rsidR="002A3AD7" w:rsidRPr="009E08B4">
        <w:rPr>
          <w:lang w:val="en-US"/>
        </w:rPr>
        <w:t>Optimization</w:t>
      </w:r>
      <w:r w:rsidR="002A3AD7" w:rsidRPr="009E08B4">
        <w:t xml:space="preserve"> </w:t>
      </w:r>
      <w:r w:rsidR="002A3AD7" w:rsidRPr="009E08B4">
        <w:rPr>
          <w:lang w:val="en-US"/>
        </w:rPr>
        <w:t>Goal</w:t>
      </w:r>
      <w:r w:rsidR="002A3AD7" w:rsidRPr="009E08B4">
        <w:t>), уровень оптимизации (</w:t>
      </w:r>
      <w:r w:rsidR="002A3AD7" w:rsidRPr="009E08B4">
        <w:rPr>
          <w:lang w:val="en-US"/>
        </w:rPr>
        <w:t>Optimization</w:t>
      </w:r>
      <w:r w:rsidR="002A3AD7" w:rsidRPr="009E08B4">
        <w:t xml:space="preserve"> </w:t>
      </w:r>
      <w:r w:rsidR="002A3AD7" w:rsidRPr="009E08B4">
        <w:rPr>
          <w:lang w:val="en-US"/>
        </w:rPr>
        <w:t>Effort</w:t>
      </w:r>
      <w:r w:rsidR="002A3AD7" w:rsidRPr="009E08B4">
        <w:t xml:space="preserve">) и другие. </w:t>
      </w:r>
    </w:p>
    <w:p w:rsidR="002A3AD7" w:rsidRPr="009E08B4" w:rsidRDefault="002A3AD7" w:rsidP="009E08B4">
      <w:pPr>
        <w:widowControl w:val="0"/>
        <w:ind w:firstLine="709"/>
      </w:pPr>
      <w:r w:rsidRPr="009E08B4">
        <w:t>В результате выполнения этих этапов создается ряд отчетов. Отчет о результатах синтеза (</w:t>
      </w:r>
      <w:r w:rsidRPr="009E08B4">
        <w:rPr>
          <w:lang w:val="en-US"/>
        </w:rPr>
        <w:t>Synthesis</w:t>
      </w:r>
      <w:r w:rsidRPr="009E08B4">
        <w:t xml:space="preserve"> </w:t>
      </w:r>
      <w:r w:rsidRPr="009E08B4">
        <w:rPr>
          <w:lang w:val="en-US"/>
        </w:rPr>
        <w:t>Report</w:t>
      </w:r>
      <w:r w:rsidRPr="009E08B4">
        <w:t>) содержит параметры синтеза, информацию о ходе компиляции исходных модулей, сообщения об ошибках и другую информацию. В отчете о выполнении процесса трансляции приведены командные строки, информация об ошибках, информация о создаваемых файлах. Отчет о размещении (</w:t>
      </w:r>
      <w:r w:rsidRPr="009E08B4">
        <w:rPr>
          <w:lang w:val="en-US"/>
        </w:rPr>
        <w:t>Fitter</w:t>
      </w:r>
      <w:r w:rsidRPr="009E08B4">
        <w:t xml:space="preserve"> </w:t>
      </w:r>
      <w:r w:rsidRPr="009E08B4">
        <w:rPr>
          <w:lang w:val="en-US"/>
        </w:rPr>
        <w:t>Report</w:t>
      </w:r>
      <w:r w:rsidRPr="009E08B4">
        <w:t xml:space="preserve">) содержит общую информацию о ресурсах ПЛИС, об общем количестве и числе используемых блоков ПЛБ, выходных контактов и их использовании и другую информацию. Так, например, отчет об использовании ресурсов содержит следующие строки: </w:t>
      </w:r>
    </w:p>
    <w:p w:rsidR="002A3AD7" w:rsidRPr="009E08B4" w:rsidRDefault="002A3AD7" w:rsidP="009E08B4">
      <w:pPr>
        <w:widowControl w:val="0"/>
        <w:ind w:firstLine="709"/>
      </w:pPr>
      <w:r w:rsidRPr="009E08B4">
        <w:rPr>
          <w:lang w:val="en-US"/>
        </w:rPr>
        <w:t>Macrocells</w:t>
      </w:r>
      <w:r w:rsidR="009E08B4" w:rsidRPr="009E08B4">
        <w:t xml:space="preserve"> </w:t>
      </w:r>
      <w:r w:rsidRPr="009E08B4">
        <w:rPr>
          <w:lang w:val="en-US"/>
        </w:rPr>
        <w:t>Product</w:t>
      </w:r>
      <w:r w:rsidRPr="009E08B4">
        <w:t xml:space="preserve"> </w:t>
      </w:r>
      <w:r w:rsidRPr="009E08B4">
        <w:rPr>
          <w:lang w:val="en-US"/>
        </w:rPr>
        <w:t>Terms</w:t>
      </w:r>
      <w:r w:rsidR="009E08B4" w:rsidRPr="009E08B4">
        <w:t xml:space="preserve"> </w:t>
      </w:r>
      <w:r w:rsidRPr="009E08B4">
        <w:rPr>
          <w:lang w:val="en-US"/>
        </w:rPr>
        <w:t>Registers</w:t>
      </w:r>
      <w:r w:rsidR="009E08B4" w:rsidRPr="009E08B4">
        <w:t xml:space="preserve"> </w:t>
      </w:r>
      <w:r w:rsidRPr="009E08B4">
        <w:rPr>
          <w:lang w:val="en-US"/>
        </w:rPr>
        <w:t>Pins</w:t>
      </w:r>
      <w:r w:rsidR="009E08B4" w:rsidRPr="009E08B4">
        <w:t xml:space="preserve"> </w:t>
      </w:r>
      <w:r w:rsidRPr="009E08B4">
        <w:rPr>
          <w:lang w:val="en-US"/>
        </w:rPr>
        <w:t>Function</w:t>
      </w:r>
      <w:r w:rsidRPr="009E08B4">
        <w:t xml:space="preserve"> </w:t>
      </w:r>
      <w:r w:rsidRPr="009E08B4">
        <w:rPr>
          <w:lang w:val="en-US"/>
        </w:rPr>
        <w:t>Block</w:t>
      </w:r>
      <w:r w:rsidRPr="009E08B4">
        <w:t xml:space="preserve"> 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Used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Used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Used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Used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Inputs Used</w:t>
      </w:r>
      <w:r w:rsidR="009E08B4">
        <w:rPr>
          <w:lang w:val="en-US"/>
        </w:rPr>
        <w:t xml:space="preserve"> </w:t>
      </w:r>
    </w:p>
    <w:p w:rsidR="002A3AD7" w:rsidRPr="009E08B4" w:rsidRDefault="002A3AD7" w:rsidP="009E08B4">
      <w:pPr>
        <w:widowControl w:val="0"/>
        <w:ind w:firstLine="709"/>
      </w:pPr>
      <w:r w:rsidRPr="009E08B4">
        <w:t>1/36(2%)</w:t>
      </w:r>
      <w:r w:rsidR="009E08B4">
        <w:t xml:space="preserve"> </w:t>
      </w:r>
      <w:r w:rsidRPr="009E08B4">
        <w:t>1/180(0%)</w:t>
      </w:r>
      <w:r w:rsidR="009E08B4">
        <w:t xml:space="preserve"> </w:t>
      </w:r>
      <w:r w:rsidRPr="009E08B4">
        <w:t>1/36(2%)</w:t>
      </w:r>
      <w:r w:rsidR="009E08B4">
        <w:t xml:space="preserve"> </w:t>
      </w:r>
      <w:r w:rsidRPr="009E08B4">
        <w:t>3/34(8%)</w:t>
      </w:r>
      <w:r w:rsidR="009E08B4">
        <w:t xml:space="preserve"> </w:t>
      </w:r>
      <w:r w:rsidRPr="009E08B4">
        <w:t>1/72(1%)</w:t>
      </w:r>
    </w:p>
    <w:p w:rsidR="002A3AD7" w:rsidRDefault="002A3AD7" w:rsidP="009E08B4">
      <w:pPr>
        <w:widowControl w:val="0"/>
        <w:ind w:firstLine="709"/>
      </w:pPr>
      <w:r w:rsidRPr="009E08B4">
        <w:t>Стилизованное изображение микросхемы с распределением внешних сигналов по контактам показано на рис.</w:t>
      </w:r>
      <w:r w:rsidR="009E08B4">
        <w:t xml:space="preserve"> </w:t>
      </w:r>
      <w:r w:rsidRPr="009E08B4">
        <w:t>2.11.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AD0445" w:rsidP="009E08B4">
      <w:pPr>
        <w:widowControl w:val="0"/>
        <w:ind w:firstLine="709"/>
      </w:pPr>
      <w:r>
        <w:rPr>
          <w:noProof/>
        </w:rPr>
        <w:drawing>
          <wp:inline distT="0" distB="0" distL="0" distR="0">
            <wp:extent cx="2838450" cy="23526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 xml:space="preserve">2.11. Вид микросхемы </w:t>
      </w:r>
      <w:r w:rsidRPr="009E08B4">
        <w:rPr>
          <w:lang w:val="en-US"/>
        </w:rPr>
        <w:t>XC</w:t>
      </w:r>
      <w:r w:rsidRPr="009E08B4">
        <w:t>9536-5-</w:t>
      </w:r>
      <w:r w:rsidRPr="009E08B4">
        <w:rPr>
          <w:lang w:val="en-US"/>
        </w:rPr>
        <w:t>PC</w:t>
      </w:r>
      <w:r w:rsidRPr="009E08B4">
        <w:t>44</w:t>
      </w:r>
    </w:p>
    <w:p w:rsidR="002A3AD7" w:rsidRPr="009E08B4" w:rsidRDefault="009E08B4" w:rsidP="009E08B4">
      <w:pPr>
        <w:widowControl w:val="0"/>
        <w:ind w:firstLine="709"/>
      </w:pPr>
      <w:r>
        <w:br w:type="page"/>
      </w:r>
      <w:r w:rsidR="002A3AD7" w:rsidRPr="009E08B4">
        <w:lastRenderedPageBreak/>
        <w:t>Отчет о результатах временного анализа (</w:t>
      </w:r>
      <w:r w:rsidR="002A3AD7" w:rsidRPr="009E08B4">
        <w:rPr>
          <w:lang w:val="en-US"/>
        </w:rPr>
        <w:t>Timing</w:t>
      </w:r>
      <w:r w:rsidR="002A3AD7" w:rsidRPr="009E08B4">
        <w:t xml:space="preserve"> </w:t>
      </w:r>
      <w:r w:rsidR="002A3AD7" w:rsidRPr="009E08B4">
        <w:rPr>
          <w:lang w:val="en-US"/>
        </w:rPr>
        <w:t>R</w:t>
      </w:r>
      <w:r w:rsidR="002A3AD7" w:rsidRPr="009E08B4">
        <w:t>eport) позволяет оценить временные характеристики полученной схемы. Так, например, запись Clock Pad to Output Pad (tCO): 4.0ns (1 macrocell levels) характеризует время задержки срабатывания схемы после синхросигнала. Запись Minimum Clock Period: 8.0ns. свидетельствует о том, минимальный период синхросигнала составляет 8</w:t>
      </w:r>
      <w:r>
        <w:t xml:space="preserve"> </w:t>
      </w:r>
      <w:r w:rsidR="002A3AD7" w:rsidRPr="009E08B4">
        <w:t>нс, что соответствует максимальной частоте 125</w:t>
      </w:r>
      <w:r>
        <w:t xml:space="preserve"> </w:t>
      </w:r>
      <w:r w:rsidR="002A3AD7" w:rsidRPr="009E08B4">
        <w:t>МГц (Maximum Internal Clock Speed: 125.0Mhz).</w:t>
      </w:r>
      <w:r>
        <w:t xml:space="preserve"> </w:t>
      </w:r>
    </w:p>
    <w:p w:rsidR="002A3AD7" w:rsidRDefault="002A3AD7" w:rsidP="009E08B4">
      <w:pPr>
        <w:widowControl w:val="0"/>
        <w:ind w:firstLine="709"/>
      </w:pPr>
      <w:r w:rsidRPr="009E08B4">
        <w:t xml:space="preserve">Программа </w:t>
      </w:r>
      <w:r w:rsidRPr="009E08B4">
        <w:rPr>
          <w:lang w:val="en-US"/>
        </w:rPr>
        <w:t>ChipViewer</w:t>
      </w:r>
      <w:r w:rsidRPr="009E08B4">
        <w:t xml:space="preserve"> позволяет просмотреть распределение схемы по ресурсам микросхемы. На рис.</w:t>
      </w:r>
      <w:r w:rsidR="009E08B4">
        <w:t xml:space="preserve"> </w:t>
      </w:r>
      <w:r w:rsidRPr="009E08B4">
        <w:t>2.12 показан фрагмент схемы, из которой видно, какой функциональный блок используется, и на какие контакты выводятся внешние сигналы.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AD0445" w:rsidP="009E08B4">
      <w:pPr>
        <w:widowControl w:val="0"/>
        <w:ind w:firstLine="709"/>
      </w:pPr>
      <w:r>
        <w:rPr>
          <w:noProof/>
        </w:rPr>
        <w:drawing>
          <wp:inline distT="0" distB="0" distL="0" distR="0">
            <wp:extent cx="5095875" cy="19431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 xml:space="preserve">2.12. Просмотр результатов размещения программой </w:t>
      </w:r>
      <w:r w:rsidRPr="009E08B4">
        <w:rPr>
          <w:lang w:val="en-US"/>
        </w:rPr>
        <w:t>ChipViewer</w:t>
      </w:r>
    </w:p>
    <w:p w:rsid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t>4</w:t>
      </w:r>
      <w:r w:rsidR="002A3AD7" w:rsidRPr="009E08B4">
        <w:t xml:space="preserve">. Синтез и реализация проекта на ПЛИС типа </w:t>
      </w:r>
      <w:r w:rsidR="002A3AD7" w:rsidRPr="009E08B4">
        <w:rPr>
          <w:lang w:val="en-US"/>
        </w:rPr>
        <w:t>FPGA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Создание проекта, ввод схемы, задание ограничений для ПЛИС типа </w:t>
      </w:r>
      <w:r w:rsidRPr="009E08B4">
        <w:rPr>
          <w:lang w:val="en-US"/>
        </w:rPr>
        <w:t>FPGA</w:t>
      </w:r>
      <w:r w:rsidRPr="009E08B4">
        <w:t>, а также моделирование производятся также, как это описано в разделах 2.3 и 2.4. На</w:t>
      </w:r>
      <w:r w:rsidR="009E08B4">
        <w:t xml:space="preserve"> </w:t>
      </w:r>
      <w:r w:rsidRPr="009E08B4">
        <w:t xml:space="preserve">рис. 2.13 показано окно процессов для ПЛИС типа </w:t>
      </w:r>
      <w:r w:rsidRPr="009E08B4">
        <w:rPr>
          <w:lang w:val="en-US"/>
        </w:rPr>
        <w:t>FPGA</w:t>
      </w:r>
      <w:r w:rsidRPr="009E08B4">
        <w:t>. Содержание этих процессов отличается от процессов, приведенных на рис.</w:t>
      </w:r>
      <w:r w:rsidR="009E08B4">
        <w:t xml:space="preserve"> </w:t>
      </w:r>
      <w:r w:rsidRPr="009E08B4">
        <w:t xml:space="preserve">2.9, для предварительного размещения </w:t>
      </w:r>
      <w:r w:rsidRPr="009E08B4">
        <w:rPr>
          <w:lang w:val="en-US"/>
        </w:rPr>
        <w:t>Map</w:t>
      </w:r>
      <w:r w:rsidRPr="009E08B4">
        <w:t xml:space="preserve"> и окончательного размещения </w:t>
      </w:r>
      <w:r w:rsidRPr="009E08B4">
        <w:rPr>
          <w:lang w:val="en-US"/>
        </w:rPr>
        <w:t>Place</w:t>
      </w:r>
      <w:r w:rsidRPr="009E08B4">
        <w:t>&amp;</w:t>
      </w:r>
      <w:r w:rsidRPr="009E08B4">
        <w:rPr>
          <w:lang w:val="en-US"/>
        </w:rPr>
        <w:t>Route</w:t>
      </w:r>
      <w:r w:rsidRPr="009E08B4">
        <w:t xml:space="preserve">. 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t>Отчет о размещении и проведении связей (</w:t>
      </w:r>
      <w:r w:rsidRPr="009E08B4">
        <w:rPr>
          <w:lang w:val="en-US"/>
        </w:rPr>
        <w:t>Place</w:t>
      </w:r>
      <w:r w:rsidRPr="009E08B4">
        <w:t>&amp;</w:t>
      </w:r>
      <w:r w:rsidRPr="009E08B4">
        <w:rPr>
          <w:lang w:val="en-US"/>
        </w:rPr>
        <w:t>Route</w:t>
      </w:r>
      <w:r w:rsidRPr="009E08B4">
        <w:t xml:space="preserve"> </w:t>
      </w:r>
      <w:r w:rsidRPr="009E08B4">
        <w:rPr>
          <w:lang w:val="en-US"/>
        </w:rPr>
        <w:t>Report</w:t>
      </w:r>
      <w:r w:rsidRPr="009E08B4">
        <w:t xml:space="preserve">) наряду </w:t>
      </w:r>
      <w:r w:rsidRPr="009E08B4">
        <w:lastRenderedPageBreak/>
        <w:t>с другой информацией содержит данные о задержках сигналов внутри ПЛИС. Эта информация представляет существенный интерес, так вследствие специфики структуры ПЛИС величина задержки зависит от взаимного расположения узлов и связей между ними. Пример</w:t>
      </w:r>
      <w:r w:rsidRPr="009E08B4">
        <w:rPr>
          <w:lang w:val="en-US"/>
        </w:rPr>
        <w:t xml:space="preserve"> </w:t>
      </w:r>
      <w:r w:rsidRPr="009E08B4">
        <w:t>фрагмента</w:t>
      </w:r>
      <w:r w:rsidRPr="009E08B4">
        <w:rPr>
          <w:lang w:val="en-US"/>
        </w:rPr>
        <w:t xml:space="preserve"> </w:t>
      </w:r>
      <w:r w:rsidRPr="009E08B4">
        <w:t>отчета</w:t>
      </w:r>
      <w:r w:rsidRPr="009E08B4">
        <w:rPr>
          <w:lang w:val="en-US"/>
        </w:rPr>
        <w:t xml:space="preserve"> </w:t>
      </w:r>
      <w:r w:rsidRPr="009E08B4">
        <w:t>приведен</w:t>
      </w:r>
      <w:r w:rsidRPr="009E08B4">
        <w:rPr>
          <w:lang w:val="en-US"/>
        </w:rPr>
        <w:t xml:space="preserve"> </w:t>
      </w:r>
      <w:r w:rsidRPr="009E08B4">
        <w:t>ниже</w:t>
      </w:r>
      <w:r w:rsidRPr="009E08B4">
        <w:rPr>
          <w:lang w:val="en-US"/>
        </w:rPr>
        <w:t xml:space="preserve">: 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The Average Connection Delay for this design is: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0.512 ns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The Maximum Pin Delay is: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1.102 ns</w:t>
      </w:r>
    </w:p>
    <w:p w:rsid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The Average Connection Delay on the Nets is: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0.138 ns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Listing Pin Delays by value: (ns)</w:t>
      </w:r>
    </w:p>
    <w:p w:rsid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d&lt;1.00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&lt;d&lt;2.00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&lt;d&lt;3.00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&lt;d&lt;4.00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&lt;d&lt; 5.00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d&gt;=5.00</w:t>
      </w:r>
    </w:p>
    <w:p w:rsidR="002A3AD7" w:rsidRDefault="002A3AD7" w:rsidP="009E08B4">
      <w:pPr>
        <w:widowControl w:val="0"/>
        <w:ind w:firstLine="709"/>
      </w:pPr>
      <w:r w:rsidRPr="009E08B4">
        <w:rPr>
          <w:lang w:val="en-US"/>
        </w:rPr>
        <w:t>2</w:t>
      </w:r>
      <w:r w:rsidR="009E08B4">
        <w:t xml:space="preserve"> </w:t>
      </w:r>
      <w:r w:rsidRPr="009E08B4">
        <w:rPr>
          <w:lang w:val="en-US"/>
        </w:rPr>
        <w:t>1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0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AD0445" w:rsidP="009E08B4">
      <w:pPr>
        <w:widowControl w:val="0"/>
        <w:ind w:firstLine="709"/>
      </w:pPr>
      <w:r>
        <w:rPr>
          <w:noProof/>
        </w:rPr>
        <w:drawing>
          <wp:inline distT="0" distB="0" distL="0" distR="0">
            <wp:extent cx="2238375" cy="29813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 xml:space="preserve">2.13. Окно процессов для ПЛИС типа </w:t>
      </w:r>
      <w:r w:rsidRPr="009E08B4">
        <w:rPr>
          <w:lang w:val="en-US"/>
        </w:rPr>
        <w:t>FPGA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>Вследствие ее важности информация о задержках приводится и в других отчетах. В отчете о задержках (</w:t>
      </w:r>
      <w:r w:rsidRPr="009E08B4">
        <w:rPr>
          <w:lang w:val="en-US"/>
        </w:rPr>
        <w:t>Asynchronous</w:t>
      </w:r>
      <w:r w:rsidRPr="009E08B4">
        <w:t xml:space="preserve"> </w:t>
      </w:r>
      <w:r w:rsidRPr="009E08B4">
        <w:rPr>
          <w:lang w:val="en-US"/>
        </w:rPr>
        <w:t>Delay</w:t>
      </w:r>
      <w:r w:rsidRPr="009E08B4">
        <w:t xml:space="preserve"> </w:t>
      </w:r>
      <w:r w:rsidRPr="009E08B4">
        <w:rPr>
          <w:lang w:val="en-US"/>
        </w:rPr>
        <w:t>Report</w:t>
      </w:r>
      <w:r w:rsidRPr="009E08B4">
        <w:t xml:space="preserve">) приводится перечень задержек всех связей: 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-------------------------------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| Max Delay (ns)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| Netname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|</w:t>
      </w:r>
    </w:p>
    <w:p w:rsid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lastRenderedPageBreak/>
        <w:t>-------------------------------</w:t>
      </w:r>
    </w:p>
    <w:p w:rsid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1.102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D_IBUF</w:t>
      </w:r>
    </w:p>
    <w:p w:rsid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0.426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clk_BUFGP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0.007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clk_BUFGP/IBUFG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---------------------------------</w:t>
      </w:r>
    </w:p>
    <w:p w:rsidR="002A3AD7" w:rsidRDefault="002A3AD7" w:rsidP="009E08B4">
      <w:pPr>
        <w:widowControl w:val="0"/>
        <w:ind w:firstLine="709"/>
      </w:pPr>
      <w:r w:rsidRPr="009E08B4">
        <w:t>На рис.</w:t>
      </w:r>
      <w:r w:rsidR="009E08B4">
        <w:t xml:space="preserve"> </w:t>
      </w:r>
      <w:r w:rsidRPr="009E08B4">
        <w:t xml:space="preserve">2.14 показан пример размещения </w:t>
      </w:r>
      <w:r w:rsidRPr="009E08B4">
        <w:rPr>
          <w:lang w:val="en-US"/>
        </w:rPr>
        <w:t>D</w:t>
      </w:r>
      <w:r w:rsidR="009E08B4">
        <w:t xml:space="preserve"> </w:t>
      </w:r>
      <w:r w:rsidRPr="009E08B4">
        <w:t>–триггера в ПЛИС типа</w:t>
      </w:r>
      <w:r w:rsidR="009E08B4">
        <w:t xml:space="preserve"> </w:t>
      </w:r>
      <w:r w:rsidRPr="009E08B4">
        <w:rPr>
          <w:lang w:val="en-US"/>
        </w:rPr>
        <w:t>FPGA</w:t>
      </w:r>
      <w:r w:rsidRPr="009E08B4">
        <w:t xml:space="preserve">. На этом рисунке показаны связи </w:t>
      </w:r>
      <w:r w:rsidRPr="009E08B4">
        <w:rPr>
          <w:lang w:val="en-US"/>
        </w:rPr>
        <w:t>D</w:t>
      </w:r>
      <w:r w:rsidRPr="009E08B4">
        <w:t xml:space="preserve"> и </w:t>
      </w:r>
      <w:r w:rsidRPr="009E08B4">
        <w:rPr>
          <w:lang w:val="en-US"/>
        </w:rPr>
        <w:t>CLK</w:t>
      </w:r>
      <w:r w:rsidRPr="009E08B4">
        <w:t xml:space="preserve">, выходная связь </w:t>
      </w:r>
      <w:r w:rsidRPr="009E08B4">
        <w:rPr>
          <w:lang w:val="en-US"/>
        </w:rPr>
        <w:t>Q</w:t>
      </w:r>
      <w:r w:rsidRPr="009E08B4">
        <w:t xml:space="preserve"> реализована внутри буфера ввода вывода </w:t>
      </w:r>
      <w:r w:rsidRPr="009E08B4">
        <w:rPr>
          <w:lang w:val="en-US"/>
        </w:rPr>
        <w:t>P</w:t>
      </w:r>
      <w:r w:rsidRPr="009E08B4">
        <w:t xml:space="preserve">41. Синхросигнал </w:t>
      </w:r>
      <w:r w:rsidRPr="009E08B4">
        <w:rPr>
          <w:lang w:val="en-US"/>
        </w:rPr>
        <w:t>CLK</w:t>
      </w:r>
      <w:r w:rsidRPr="009E08B4">
        <w:t xml:space="preserve"> поступает на контакт </w:t>
      </w:r>
      <w:r w:rsidRPr="009E08B4">
        <w:rPr>
          <w:lang w:val="en-US"/>
        </w:rPr>
        <w:t>P</w:t>
      </w:r>
      <w:r w:rsidRPr="009E08B4">
        <w:t xml:space="preserve">39, а затем через специализированный буфер </w:t>
      </w:r>
      <w:r w:rsidRPr="009E08B4">
        <w:rPr>
          <w:lang w:val="en-US"/>
        </w:rPr>
        <w:t>BUFG</w:t>
      </w:r>
      <w:r w:rsidRPr="009E08B4">
        <w:t xml:space="preserve"> поступает на внутренние узлы схемы. На рисунке показаны также матрицы переключений МП. </w:t>
      </w:r>
    </w:p>
    <w:p w:rsidR="00DD50ED" w:rsidRPr="009E08B4" w:rsidRDefault="00DD50ED" w:rsidP="009E08B4">
      <w:pPr>
        <w:widowControl w:val="0"/>
        <w:ind w:firstLine="709"/>
      </w:pPr>
    </w:p>
    <w:p w:rsidR="002A3AD7" w:rsidRPr="009E08B4" w:rsidRDefault="00AD0445" w:rsidP="009E08B4">
      <w:pPr>
        <w:widowControl w:val="0"/>
        <w:ind w:firstLine="709"/>
      </w:pPr>
      <w:r>
        <w:rPr>
          <w:noProof/>
        </w:rPr>
        <w:drawing>
          <wp:inline distT="0" distB="0" distL="0" distR="0">
            <wp:extent cx="3314700" cy="24098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2.14. Размещение схемы в ПЛИС типа</w:t>
      </w:r>
      <w:r w:rsidR="009E08B4">
        <w:t xml:space="preserve"> </w:t>
      </w:r>
      <w:r w:rsidRPr="009E08B4">
        <w:rPr>
          <w:lang w:val="en-US"/>
        </w:rPr>
        <w:t>FPGA</w:t>
      </w:r>
    </w:p>
    <w:p w:rsidR="002A3AD7" w:rsidRPr="009E08B4" w:rsidRDefault="002A3AD7" w:rsidP="009E08B4">
      <w:pPr>
        <w:widowControl w:val="0"/>
        <w:ind w:firstLine="709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t>5</w:t>
      </w:r>
      <w:r w:rsidR="002A3AD7" w:rsidRPr="009E08B4">
        <w:t>. Разработка регистровой схемы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 xml:space="preserve">Рассмотрим разработку четырехразрядного сдвигающего регистра, обеспечивающего преобразование последовательного кода в параллельный и имеющего информационный вход </w:t>
      </w:r>
      <w:r w:rsidRPr="009E08B4">
        <w:rPr>
          <w:lang w:val="en-US"/>
        </w:rPr>
        <w:t>DIN</w:t>
      </w:r>
      <w:r w:rsidRPr="009E08B4">
        <w:t xml:space="preserve">, вход синхронизации </w:t>
      </w:r>
      <w:r w:rsidRPr="009E08B4">
        <w:rPr>
          <w:lang w:val="en-US"/>
        </w:rPr>
        <w:t>CLK</w:t>
      </w:r>
      <w:r w:rsidRPr="009E08B4">
        <w:t xml:space="preserve"> и выход </w:t>
      </w:r>
      <w:r w:rsidRPr="009E08B4">
        <w:rPr>
          <w:lang w:val="en-US"/>
        </w:rPr>
        <w:t>DOUT</w:t>
      </w:r>
      <w:r w:rsidRPr="009E08B4">
        <w:t xml:space="preserve">[3/0]. Ввод проекта и описание схемы на языке </w:t>
      </w:r>
      <w:r w:rsidRPr="009E08B4">
        <w:rPr>
          <w:lang w:val="en-US"/>
        </w:rPr>
        <w:t>VHDL</w:t>
      </w:r>
      <w:r w:rsidRPr="009E08B4">
        <w:t xml:space="preserve"> производится в соответствии с правилами, описанными в разделе</w:t>
      </w:r>
      <w:r w:rsidR="009E08B4">
        <w:t xml:space="preserve"> </w:t>
      </w:r>
      <w:r w:rsidRPr="009E08B4">
        <w:t xml:space="preserve">2.2. Тип микросхемы - </w:t>
      </w:r>
      <w:r w:rsidRPr="009E08B4">
        <w:lastRenderedPageBreak/>
        <w:t xml:space="preserve">ПЛИС типа </w:t>
      </w:r>
      <w:r w:rsidRPr="009E08B4">
        <w:rPr>
          <w:lang w:val="en-US"/>
        </w:rPr>
        <w:t>FPGA</w:t>
      </w:r>
      <w:r w:rsidRPr="009E08B4">
        <w:t xml:space="preserve"> </w:t>
      </w:r>
      <w:r w:rsidRPr="009E08B4">
        <w:rPr>
          <w:caps/>
        </w:rPr>
        <w:t>xc2s15-vq100-5</w:t>
      </w:r>
      <w:r w:rsidRPr="009E08B4">
        <w:t>. Описание интерфейса данной схемы будет выглядеть следующим образом.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AD0445" w:rsidP="009E08B4">
      <w:pPr>
        <w:pStyle w:val="21"/>
        <w:widowControl w:val="0"/>
        <w:ind w:firstLine="709"/>
      </w:pPr>
      <w:r>
        <w:rPr>
          <w:noProof/>
        </w:rPr>
        <w:drawing>
          <wp:inline distT="0" distB="0" distL="0" distR="0">
            <wp:extent cx="2352675" cy="20193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2.15. Задание интерфейса разрабатываемой схемы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 xml:space="preserve">В качестве шаблона можно использовать пункт </w:t>
      </w:r>
      <w:r w:rsidRPr="009E08B4">
        <w:rPr>
          <w:lang w:val="en-US"/>
        </w:rPr>
        <w:t>Serial</w:t>
      </w:r>
      <w:r w:rsidRPr="009E08B4">
        <w:t xml:space="preserve"> </w:t>
      </w:r>
      <w:r w:rsidRPr="009E08B4">
        <w:rPr>
          <w:lang w:val="en-US"/>
        </w:rPr>
        <w:t>to</w:t>
      </w:r>
      <w:r w:rsidRPr="009E08B4">
        <w:t xml:space="preserve"> </w:t>
      </w:r>
      <w:r w:rsidRPr="009E08B4">
        <w:rPr>
          <w:lang w:val="en-US"/>
        </w:rPr>
        <w:t>Parallel</w:t>
      </w:r>
      <w:r w:rsidRPr="009E08B4">
        <w:t xml:space="preserve"> </w:t>
      </w:r>
      <w:r w:rsidRPr="009E08B4">
        <w:rPr>
          <w:lang w:val="en-US"/>
        </w:rPr>
        <w:t>Shift</w:t>
      </w:r>
      <w:r w:rsidRPr="009E08B4">
        <w:t xml:space="preserve"> </w:t>
      </w:r>
      <w:r w:rsidRPr="009E08B4">
        <w:rPr>
          <w:lang w:val="en-US"/>
        </w:rPr>
        <w:t>Register</w:t>
      </w:r>
      <w:r w:rsidRPr="009E08B4">
        <w:t xml:space="preserve"> из группы сдвигающих регистров </w:t>
      </w:r>
      <w:r w:rsidRPr="009E08B4">
        <w:rPr>
          <w:lang w:val="en-US"/>
        </w:rPr>
        <w:t>Shift</w:t>
      </w:r>
      <w:r w:rsidRPr="009E08B4">
        <w:t xml:space="preserve"> </w:t>
      </w:r>
      <w:r w:rsidRPr="009E08B4">
        <w:rPr>
          <w:lang w:val="en-US"/>
        </w:rPr>
        <w:t>Registers</w:t>
      </w:r>
      <w:r w:rsidRPr="009E08B4">
        <w:t xml:space="preserve">. Окончательный вид описания регистра будет следующим: </w:t>
      </w:r>
    </w:p>
    <w:p w:rsidR="00DD50ED" w:rsidRPr="009E08B4" w:rsidRDefault="00DD50ED" w:rsidP="009E08B4">
      <w:pPr>
        <w:widowControl w:val="0"/>
        <w:ind w:firstLine="709"/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library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IEEE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use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IEEE</w:t>
      </w:r>
      <w:r w:rsidRPr="009E08B4">
        <w:rPr>
          <w:rFonts w:ascii="Times New Roman" w:hAnsi="Times New Roman" w:cs="Times New Roman"/>
          <w:lang w:val="ru-RU"/>
        </w:rPr>
        <w:t>.</w:t>
      </w:r>
      <w:r w:rsidRPr="009E08B4">
        <w:rPr>
          <w:rFonts w:ascii="Times New Roman" w:hAnsi="Times New Roman" w:cs="Times New Roman"/>
        </w:rPr>
        <w:t>STD</w:t>
      </w:r>
      <w:r w:rsidRPr="009E08B4">
        <w:rPr>
          <w:rFonts w:ascii="Times New Roman" w:hAnsi="Times New Roman" w:cs="Times New Roman"/>
          <w:lang w:val="ru-RU"/>
        </w:rPr>
        <w:t>_</w:t>
      </w:r>
      <w:r w:rsidRPr="009E08B4">
        <w:rPr>
          <w:rFonts w:ascii="Times New Roman" w:hAnsi="Times New Roman" w:cs="Times New Roman"/>
        </w:rPr>
        <w:t>LOGIC</w:t>
      </w:r>
      <w:r w:rsidRPr="009E08B4">
        <w:rPr>
          <w:rFonts w:ascii="Times New Roman" w:hAnsi="Times New Roman" w:cs="Times New Roman"/>
          <w:lang w:val="ru-RU"/>
        </w:rPr>
        <w:t>_1164.</w:t>
      </w:r>
      <w:r w:rsidRPr="009E08B4">
        <w:rPr>
          <w:rFonts w:ascii="Times New Roman" w:hAnsi="Times New Roman" w:cs="Times New Roman"/>
        </w:rPr>
        <w:t>ALL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IEEE.STD_LOGIC_ARITH.ALL;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IEEE.STD_LOGIC_UNSIGNED.ALL;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entity rg is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Port ( DIN : in std_logic;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CLK : in 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DOUT : out std_logic_vector(3 downto 0));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rg;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architecture Behavioral of rg is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signal REG: STD_LOGIC_VECTOR(3 downto 0);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process (CLK)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lastRenderedPageBreak/>
        <w:t>begin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if CLK'event and CLK='1' then</w:t>
      </w:r>
      <w:r w:rsidR="009E08B4">
        <w:rPr>
          <w:rFonts w:ascii="Times New Roman" w:hAnsi="Times New Roman" w:cs="Times New Roman"/>
        </w:rPr>
        <w:t xml:space="preserve"> 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REG(3 downto 0) &lt;= DIN &amp; REG(3 downto 1);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if;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DOUT &lt;= REG;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process;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end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Behavioral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9E08B4" w:rsidRDefault="009E08B4" w:rsidP="009E08B4">
      <w:pPr>
        <w:pStyle w:val="21"/>
        <w:widowControl w:val="0"/>
        <w:ind w:firstLine="709"/>
      </w:pPr>
    </w:p>
    <w:p w:rsidR="002A3AD7" w:rsidRDefault="002A3AD7" w:rsidP="009E08B4">
      <w:pPr>
        <w:pStyle w:val="21"/>
        <w:widowControl w:val="0"/>
        <w:ind w:firstLine="709"/>
      </w:pPr>
      <w:r w:rsidRPr="009E08B4">
        <w:t xml:space="preserve">Внешние сигналы с помощью редактора ограничений задаются на следующие контакты: </w:t>
      </w:r>
      <w:r w:rsidRPr="009E08B4">
        <w:rPr>
          <w:caps/>
          <w:lang w:val="en-US"/>
        </w:rPr>
        <w:t>din</w:t>
      </w:r>
      <w:r w:rsidRPr="009E08B4">
        <w:rPr>
          <w:caps/>
        </w:rPr>
        <w:t xml:space="preserve"> - </w:t>
      </w:r>
      <w:r w:rsidRPr="009E08B4">
        <w:rPr>
          <w:caps/>
          <w:lang w:val="en-US"/>
        </w:rPr>
        <w:t>P</w:t>
      </w:r>
      <w:r w:rsidRPr="009E08B4">
        <w:rPr>
          <w:caps/>
        </w:rPr>
        <w:t xml:space="preserve">40, </w:t>
      </w:r>
      <w:r w:rsidRPr="009E08B4">
        <w:rPr>
          <w:caps/>
          <w:lang w:val="en-US"/>
        </w:rPr>
        <w:t>clk</w:t>
      </w:r>
      <w:r w:rsidRPr="009E08B4">
        <w:rPr>
          <w:caps/>
        </w:rPr>
        <w:t xml:space="preserve"> - </w:t>
      </w:r>
      <w:r w:rsidRPr="009E08B4">
        <w:rPr>
          <w:caps/>
          <w:lang w:val="en-US"/>
        </w:rPr>
        <w:t>P</w:t>
      </w:r>
      <w:r w:rsidRPr="009E08B4">
        <w:rPr>
          <w:caps/>
        </w:rPr>
        <w:t xml:space="preserve">39, </w:t>
      </w:r>
      <w:r w:rsidRPr="009E08B4">
        <w:rPr>
          <w:caps/>
          <w:lang w:val="en-US"/>
        </w:rPr>
        <w:t>dout</w:t>
      </w:r>
      <w:r w:rsidRPr="009E08B4">
        <w:t xml:space="preserve">[3/0] - </w:t>
      </w:r>
      <w:r w:rsidRPr="009E08B4">
        <w:rPr>
          <w:lang w:val="en-US"/>
        </w:rPr>
        <w:t>P</w:t>
      </w:r>
      <w:r w:rsidRPr="009E08B4">
        <w:t xml:space="preserve">41, </w:t>
      </w:r>
      <w:r w:rsidRPr="009E08B4">
        <w:rPr>
          <w:lang w:val="en-US"/>
        </w:rPr>
        <w:t>P</w:t>
      </w:r>
      <w:r w:rsidRPr="009E08B4">
        <w:t xml:space="preserve">43, </w:t>
      </w:r>
      <w:r w:rsidRPr="009E08B4">
        <w:rPr>
          <w:lang w:val="en-US"/>
        </w:rPr>
        <w:t>P</w:t>
      </w:r>
      <w:r w:rsidRPr="009E08B4">
        <w:t xml:space="preserve">4, </w:t>
      </w:r>
      <w:r w:rsidRPr="009E08B4">
        <w:rPr>
          <w:lang w:val="en-US"/>
        </w:rPr>
        <w:t>P</w:t>
      </w:r>
      <w:r w:rsidRPr="009E08B4">
        <w:t xml:space="preserve">45. Для моделирования с помощью программы </w:t>
      </w:r>
      <w:r w:rsidRPr="009E08B4">
        <w:rPr>
          <w:lang w:val="en-US"/>
        </w:rPr>
        <w:t>Test</w:t>
      </w:r>
      <w:r w:rsidR="009E08B4" w:rsidRPr="009E08B4">
        <w:t xml:space="preserve"> </w:t>
      </w:r>
      <w:r w:rsidRPr="009E08B4">
        <w:rPr>
          <w:lang w:val="en-US"/>
        </w:rPr>
        <w:t>Behcher</w:t>
      </w:r>
      <w:r w:rsidRPr="009E08B4">
        <w:t xml:space="preserve"> задаются временные диаграммы сигналов </w:t>
      </w:r>
      <w:r w:rsidRPr="009E08B4">
        <w:rPr>
          <w:caps/>
          <w:lang w:val="en-US"/>
        </w:rPr>
        <w:t>din</w:t>
      </w:r>
      <w:r w:rsidRPr="009E08B4">
        <w:rPr>
          <w:caps/>
        </w:rPr>
        <w:t xml:space="preserve"> </w:t>
      </w:r>
      <w:r w:rsidRPr="009E08B4">
        <w:t>и</w:t>
      </w:r>
      <w:r w:rsidRPr="009E08B4">
        <w:rPr>
          <w:caps/>
        </w:rPr>
        <w:t xml:space="preserve"> </w:t>
      </w:r>
      <w:r w:rsidRPr="009E08B4">
        <w:rPr>
          <w:caps/>
          <w:lang w:val="en-US"/>
        </w:rPr>
        <w:t>clk</w:t>
      </w:r>
      <w:r w:rsidRPr="009E08B4">
        <w:rPr>
          <w:caps/>
        </w:rPr>
        <w:t>,</w:t>
      </w:r>
      <w:r w:rsidRPr="009E08B4">
        <w:t xml:space="preserve"> которые показаны на рис.</w:t>
      </w:r>
      <w:r w:rsidR="009E08B4">
        <w:t xml:space="preserve"> </w:t>
      </w:r>
      <w:r w:rsidRPr="009E08B4">
        <w:t>2.16.</w:t>
      </w:r>
      <w:r w:rsidR="009E08B4">
        <w:t xml:space="preserve"> </w:t>
      </w:r>
    </w:p>
    <w:p w:rsidR="009E08B4" w:rsidRPr="009E08B4" w:rsidRDefault="009E08B4" w:rsidP="009E08B4">
      <w:pPr>
        <w:pStyle w:val="21"/>
        <w:widowControl w:val="0"/>
        <w:ind w:firstLine="709"/>
      </w:pPr>
    </w:p>
    <w:p w:rsidR="002A3AD7" w:rsidRPr="009E08B4" w:rsidRDefault="00AD0445" w:rsidP="009E08B4">
      <w:pPr>
        <w:pStyle w:val="21"/>
        <w:widowControl w:val="0"/>
        <w:ind w:firstLine="709"/>
      </w:pPr>
      <w:r>
        <w:rPr>
          <w:noProof/>
        </w:rPr>
        <w:drawing>
          <wp:inline distT="0" distB="0" distL="0" distR="0">
            <wp:extent cx="4029075" cy="19716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>
        <w:t xml:space="preserve"> </w:t>
      </w:r>
      <w:r w:rsidRPr="009E08B4">
        <w:t>2.16. Входные сигналы</w:t>
      </w:r>
    </w:p>
    <w:p w:rsidR="009E08B4" w:rsidRDefault="009E08B4" w:rsidP="009E08B4">
      <w:pPr>
        <w:pStyle w:val="21"/>
        <w:widowControl w:val="0"/>
        <w:ind w:firstLine="709"/>
      </w:pPr>
    </w:p>
    <w:p w:rsidR="002A3AD7" w:rsidRDefault="002A3AD7" w:rsidP="009E08B4">
      <w:pPr>
        <w:pStyle w:val="21"/>
        <w:widowControl w:val="0"/>
        <w:ind w:firstLine="709"/>
      </w:pPr>
      <w:r w:rsidRPr="009E08B4">
        <w:t xml:space="preserve">На этих временных диаграммах заданы следующие параметры: длительности единичного </w:t>
      </w:r>
      <w:r w:rsidRPr="009E08B4">
        <w:rPr>
          <w:snapToGrid w:val="0"/>
        </w:rPr>
        <w:t>и</w:t>
      </w:r>
      <w:r w:rsidRPr="009E08B4">
        <w:t xml:space="preserve"> нулевого значения синхросигнала – по 10</w:t>
      </w:r>
      <w:r w:rsidR="009E08B4">
        <w:t xml:space="preserve"> </w:t>
      </w:r>
      <w:r w:rsidRPr="009E08B4">
        <w:t>нс</w:t>
      </w:r>
      <w:r w:rsidRPr="009E08B4">
        <w:rPr>
          <w:snapToGrid w:val="0"/>
        </w:rPr>
        <w:t>, время установки входных воздействий перед фронтом тактового сигнала</w:t>
      </w:r>
      <w:r w:rsidR="009E08B4">
        <w:rPr>
          <w:snapToGrid w:val="0"/>
        </w:rPr>
        <w:t xml:space="preserve"> </w:t>
      </w:r>
      <w:r w:rsidRPr="009E08B4">
        <w:rPr>
          <w:snapToGrid w:val="0"/>
        </w:rPr>
        <w:t xml:space="preserve">и время задержки выходных значений </w:t>
      </w:r>
      <w:r w:rsidRPr="009E08B4">
        <w:t>по 6</w:t>
      </w:r>
      <w:r w:rsidR="009E08B4">
        <w:t xml:space="preserve"> </w:t>
      </w:r>
      <w:r w:rsidRPr="009E08B4">
        <w:t>нс. Моделирование производится на основе данных сигналов с применением программы</w:t>
      </w:r>
      <w:r w:rsidR="009E08B4">
        <w:t xml:space="preserve"> </w:t>
      </w:r>
      <w:r w:rsidRPr="009E08B4">
        <w:rPr>
          <w:lang w:val="en-US"/>
        </w:rPr>
        <w:t>ModelSim</w:t>
      </w:r>
      <w:r w:rsidRPr="009E08B4">
        <w:t>. Результаты функционального моделирования показаны на рис.</w:t>
      </w:r>
      <w:r w:rsidR="009E08B4">
        <w:t xml:space="preserve"> </w:t>
      </w:r>
      <w:r w:rsidRPr="009E08B4">
        <w:t xml:space="preserve">2.17. </w:t>
      </w:r>
    </w:p>
    <w:p w:rsidR="002A3AD7" w:rsidRPr="009E08B4" w:rsidRDefault="009E08B4" w:rsidP="009E08B4">
      <w:pPr>
        <w:pStyle w:val="21"/>
        <w:widowControl w:val="0"/>
        <w:ind w:firstLine="709"/>
      </w:pPr>
      <w:r>
        <w:br w:type="page"/>
      </w:r>
      <w:r w:rsidR="00AD0445">
        <w:rPr>
          <w:noProof/>
        </w:rPr>
        <w:lastRenderedPageBreak/>
        <w:drawing>
          <wp:inline distT="0" distB="0" distL="0" distR="0">
            <wp:extent cx="3552825" cy="18192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>
        <w:t xml:space="preserve"> </w:t>
      </w:r>
      <w:r w:rsidRPr="009E08B4">
        <w:t>2.17. Результаты моделирования</w:t>
      </w:r>
    </w:p>
    <w:p w:rsidR="009E08B4" w:rsidRDefault="009E08B4" w:rsidP="009E08B4">
      <w:pPr>
        <w:pStyle w:val="21"/>
        <w:widowControl w:val="0"/>
        <w:ind w:firstLine="709"/>
      </w:pPr>
    </w:p>
    <w:p w:rsidR="002A3AD7" w:rsidRPr="009E08B4" w:rsidRDefault="002A3AD7" w:rsidP="009E08B4">
      <w:pPr>
        <w:pStyle w:val="21"/>
        <w:widowControl w:val="0"/>
        <w:ind w:firstLine="709"/>
      </w:pPr>
      <w:r w:rsidRPr="009E08B4">
        <w:t>В отчете о размещении схемы показано, что для реализации схемы используются 4 триггера в двух секциях, что отражено следующими строками:</w:t>
      </w:r>
    </w:p>
    <w:p w:rsidR="002A3AD7" w:rsidRPr="009E08B4" w:rsidRDefault="002A3AD7" w:rsidP="009E08B4">
      <w:pPr>
        <w:pStyle w:val="orgmem"/>
        <w:widowControl w:val="0"/>
        <w:suppressLineNumbers w:val="0"/>
        <w:tabs>
          <w:tab w:val="clear" w:pos="1814"/>
          <w:tab w:val="clear" w:pos="2552"/>
        </w:tabs>
        <w:ind w:firstLine="709"/>
        <w:rPr>
          <w:lang w:val="en-US"/>
        </w:rPr>
      </w:pPr>
      <w:r w:rsidRPr="009E08B4">
        <w:rPr>
          <w:lang w:val="en-US"/>
        </w:rPr>
        <w:t>Number of SLICEs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2 out of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192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1%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Number of Slice Flip Flops: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4 out of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384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1%.</w:t>
      </w:r>
    </w:p>
    <w:p w:rsidR="002A3AD7" w:rsidRPr="009E08B4" w:rsidRDefault="002A3AD7" w:rsidP="009E08B4">
      <w:pPr>
        <w:pStyle w:val="21"/>
        <w:widowControl w:val="0"/>
        <w:ind w:firstLine="709"/>
      </w:pPr>
      <w:r w:rsidRPr="009E08B4">
        <w:t xml:space="preserve">Для реализации внешних связей требуется 5 обычных блоков ввода-вывода и один специализированный для синхросигнала с использованием глобального буфера GCLK: 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Number of External IOBs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5 out of 60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8%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Number of External GCLKIOBs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1 out of 4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25%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Number of GCLKs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1 out of 4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25%</w:t>
      </w:r>
    </w:p>
    <w:p w:rsidR="002A3AD7" w:rsidRPr="009E08B4" w:rsidRDefault="002A3AD7" w:rsidP="009E08B4">
      <w:pPr>
        <w:pStyle w:val="21"/>
        <w:widowControl w:val="0"/>
        <w:ind w:firstLine="709"/>
      </w:pPr>
      <w:r w:rsidRPr="009E08B4">
        <w:t xml:space="preserve">Распределение внешних сигналов по контактам, полностью совпадающее с заданным выше, отражается следующим фрагментом: 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Resolved that GCLKIOB &lt;clk&gt; must be placed at site P39.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Resolved that IOB &lt;din&gt; must be placed at site P40.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Resolved that IOB &lt;dout&lt;0&gt;&gt; must be placed at site P41.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Resolved that IOB &lt;dout&lt;1&gt;&gt; must be placed at site P43.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Resolved that IOB &lt;dout&lt;2&gt;&gt; must be placed at site P44.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Resolved that IOB &lt;dout&lt;3&gt;&gt; must be placed at site P45.</w:t>
      </w:r>
    </w:p>
    <w:p w:rsidR="002A3AD7" w:rsidRDefault="002A3AD7" w:rsidP="009E08B4">
      <w:pPr>
        <w:widowControl w:val="0"/>
        <w:ind w:firstLine="709"/>
      </w:pPr>
      <w:r w:rsidRPr="009E08B4">
        <w:t>На рис.</w:t>
      </w:r>
      <w:r w:rsidR="009E08B4">
        <w:t xml:space="preserve"> </w:t>
      </w:r>
      <w:r w:rsidRPr="009E08B4">
        <w:t xml:space="preserve">2.18 приведен фрагмент ПЛИС, полученный с помощью программы </w:t>
      </w:r>
      <w:r w:rsidRPr="009E08B4">
        <w:rPr>
          <w:lang w:val="en-US"/>
        </w:rPr>
        <w:t>FloorPlanner</w:t>
      </w:r>
      <w:r w:rsidRPr="009E08B4">
        <w:t xml:space="preserve">. Из этого рисунка видно, что для проектируемой </w:t>
      </w:r>
      <w:r w:rsidRPr="009E08B4">
        <w:lastRenderedPageBreak/>
        <w:t xml:space="preserve">схемы системой САПР </w:t>
      </w:r>
      <w:r w:rsidRPr="009E08B4">
        <w:rPr>
          <w:lang w:val="en-US"/>
        </w:rPr>
        <w:t>ISE</w:t>
      </w:r>
      <w:r w:rsidRPr="009E08B4">
        <w:t xml:space="preserve"> отведены 2 секции в блоках ПЛБ, расположенных по адресам </w:t>
      </w:r>
      <w:r w:rsidRPr="009E08B4">
        <w:rPr>
          <w:lang w:val="en-US"/>
        </w:rPr>
        <w:t>R</w:t>
      </w:r>
      <w:r w:rsidRPr="009E08B4">
        <w:t>8</w:t>
      </w:r>
      <w:r w:rsidRPr="009E08B4">
        <w:rPr>
          <w:lang w:val="en-US"/>
        </w:rPr>
        <w:t>C</w:t>
      </w:r>
      <w:r w:rsidRPr="009E08B4">
        <w:t xml:space="preserve">8 и </w:t>
      </w:r>
      <w:r w:rsidRPr="009E08B4">
        <w:rPr>
          <w:lang w:val="en-US"/>
        </w:rPr>
        <w:t>R</w:t>
      </w:r>
      <w:r w:rsidRPr="009E08B4">
        <w:t>8</w:t>
      </w:r>
      <w:r w:rsidRPr="009E08B4">
        <w:rPr>
          <w:lang w:val="en-US"/>
        </w:rPr>
        <w:t>C</w:t>
      </w:r>
      <w:r w:rsidRPr="009E08B4">
        <w:t xml:space="preserve">9. Данные секции выделены темным цветом.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AD0445" w:rsidP="009E08B4">
      <w:pPr>
        <w:pStyle w:val="21"/>
        <w:widowControl w:val="0"/>
        <w:ind w:firstLine="709"/>
      </w:pPr>
      <w:r>
        <w:rPr>
          <w:noProof/>
        </w:rPr>
        <w:drawing>
          <wp:inline distT="0" distB="0" distL="0" distR="0">
            <wp:extent cx="2800350" cy="18288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>
        <w:t xml:space="preserve"> </w:t>
      </w:r>
      <w:r w:rsidRPr="009E08B4">
        <w:t>2.18. Размещение узлов схемы в ПЛИС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>Информация о величине задержек схемы отражена в следующих строках: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The Average Connection Delay for this design is: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0.853 ns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The Maximum Pin Delay is: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1.564 ns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The Average Connection Delay on the 10 Worst Nets is:)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0.637ns</w:t>
      </w:r>
    </w:p>
    <w:p w:rsidR="009E08B4" w:rsidRDefault="009E08B4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Listing Pin Delays by value: (ns)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9E08B4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&lt;1.00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 2.00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 3.00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 4.00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 5.00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&gt;= 5.00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  <w:lang w:val="ru-RU"/>
        </w:rPr>
        <w:t>8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4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0</w:t>
      </w:r>
    </w:p>
    <w:p w:rsidR="002A3AD7" w:rsidRPr="009E08B4" w:rsidRDefault="002A3AD7" w:rsidP="009E08B4">
      <w:pPr>
        <w:widowControl w:val="0"/>
        <w:ind w:firstLine="709"/>
      </w:pPr>
      <w:r w:rsidRPr="009E08B4">
        <w:t>Полная информация о задержках приведена в таблице: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-------------------------------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| Max Delay (ns)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Netname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-------------------------------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1.564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reg_3_1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1.540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reg_2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1.209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reg_0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1.202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reg_1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lastRenderedPageBreak/>
        <w:t>0.853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reg_3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0.721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din_IBUF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0.469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clk_BUFGP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0.007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clk_BUFGP/IBUFG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---------------------------------</w:t>
      </w:r>
    </w:p>
    <w:p w:rsidR="002A3AD7" w:rsidRDefault="002A3AD7" w:rsidP="009E08B4">
      <w:pPr>
        <w:widowControl w:val="0"/>
        <w:ind w:firstLine="709"/>
      </w:pPr>
      <w:r w:rsidRPr="009E08B4">
        <w:t>На рис.</w:t>
      </w:r>
      <w:r w:rsidR="009E08B4">
        <w:t xml:space="preserve"> </w:t>
      </w:r>
      <w:r w:rsidRPr="009E08B4">
        <w:t xml:space="preserve">19 показан фрагмент ПЛИС, на котором размещена проектируемая схема. Данный рисунок получен с помощью программы редактора </w:t>
      </w:r>
      <w:r w:rsidRPr="009E08B4">
        <w:rPr>
          <w:lang w:val="en-US"/>
        </w:rPr>
        <w:t>FPGA</w:t>
      </w:r>
      <w:r w:rsidRPr="009E08B4">
        <w:t xml:space="preserve"> (</w:t>
      </w:r>
      <w:r w:rsidRPr="009E08B4">
        <w:rPr>
          <w:lang w:val="en-US"/>
        </w:rPr>
        <w:t>FPGA</w:t>
      </w:r>
      <w:r w:rsidRPr="009E08B4">
        <w:t xml:space="preserve"> </w:t>
      </w:r>
      <w:r w:rsidRPr="009E08B4">
        <w:rPr>
          <w:lang w:val="en-US"/>
        </w:rPr>
        <w:t>Editor</w:t>
      </w:r>
      <w:r w:rsidRPr="009E08B4">
        <w:t>).</w:t>
      </w:r>
      <w:r w:rsidR="009E08B4">
        <w:t xml:space="preserve">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AD0445" w:rsidP="009E08B4">
      <w:pPr>
        <w:pStyle w:val="21"/>
        <w:widowControl w:val="0"/>
        <w:ind w:firstLine="709"/>
      </w:pPr>
      <w:r>
        <w:rPr>
          <w:noProof/>
        </w:rPr>
        <w:drawing>
          <wp:inline distT="0" distB="0" distL="0" distR="0">
            <wp:extent cx="3800475" cy="276225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>
        <w:t xml:space="preserve"> </w:t>
      </w:r>
      <w:r w:rsidRPr="009E08B4">
        <w:t>2.19. Окончательное размещение узлов и связей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На этом рисунке приведены контакты </w:t>
      </w:r>
      <w:r w:rsidRPr="009E08B4">
        <w:rPr>
          <w:lang w:val="en-US"/>
        </w:rPr>
        <w:t>P</w:t>
      </w:r>
      <w:r w:rsidRPr="009E08B4">
        <w:t xml:space="preserve">40, </w:t>
      </w:r>
      <w:r w:rsidRPr="009E08B4">
        <w:rPr>
          <w:lang w:val="en-US"/>
        </w:rPr>
        <w:t>P</w:t>
      </w:r>
      <w:r w:rsidRPr="009E08B4">
        <w:t xml:space="preserve">41, </w:t>
      </w:r>
      <w:r w:rsidRPr="009E08B4">
        <w:rPr>
          <w:lang w:val="en-US"/>
        </w:rPr>
        <w:t>P</w:t>
      </w:r>
      <w:r w:rsidRPr="009E08B4">
        <w:t xml:space="preserve">43, </w:t>
      </w:r>
      <w:r w:rsidRPr="009E08B4">
        <w:rPr>
          <w:lang w:val="en-US"/>
        </w:rPr>
        <w:t>P</w:t>
      </w:r>
      <w:r w:rsidRPr="009E08B4">
        <w:t xml:space="preserve">44 и </w:t>
      </w:r>
      <w:r w:rsidRPr="009E08B4">
        <w:rPr>
          <w:lang w:val="en-US"/>
        </w:rPr>
        <w:t>P</w:t>
      </w:r>
      <w:r w:rsidRPr="009E08B4">
        <w:t xml:space="preserve">45, которые соответствуют входному сигналу </w:t>
      </w:r>
      <w:r w:rsidRPr="009E08B4">
        <w:rPr>
          <w:lang w:val="en-US"/>
        </w:rPr>
        <w:t>DIN</w:t>
      </w:r>
      <w:r w:rsidRPr="009E08B4">
        <w:t xml:space="preserve"> и выходным сигналам </w:t>
      </w:r>
      <w:r w:rsidRPr="009E08B4">
        <w:rPr>
          <w:lang w:val="en-US"/>
        </w:rPr>
        <w:t>DOUT</w:t>
      </w:r>
      <w:r w:rsidRPr="009E08B4">
        <w:t xml:space="preserve">[0], </w:t>
      </w:r>
      <w:r w:rsidRPr="009E08B4">
        <w:rPr>
          <w:lang w:val="en-US"/>
        </w:rPr>
        <w:t>DOUT</w:t>
      </w:r>
      <w:r w:rsidRPr="009E08B4">
        <w:t xml:space="preserve">[1], </w:t>
      </w:r>
      <w:r w:rsidRPr="009E08B4">
        <w:rPr>
          <w:lang w:val="en-US"/>
        </w:rPr>
        <w:t>DOUT</w:t>
      </w:r>
      <w:r w:rsidRPr="009E08B4">
        <w:t xml:space="preserve">[2] и </w:t>
      </w:r>
      <w:r w:rsidRPr="009E08B4">
        <w:rPr>
          <w:lang w:val="en-US"/>
        </w:rPr>
        <w:t>DOUT</w:t>
      </w:r>
      <w:r w:rsidRPr="009E08B4">
        <w:t xml:space="preserve">[3]. На рисунке показаны также внутренние сигналы </w:t>
      </w:r>
      <w:r w:rsidRPr="009E08B4">
        <w:rPr>
          <w:lang w:val="en-US"/>
        </w:rPr>
        <w:t>reg</w:t>
      </w:r>
      <w:r w:rsidRPr="009E08B4">
        <w:t xml:space="preserve">_0, </w:t>
      </w:r>
      <w:r w:rsidRPr="009E08B4">
        <w:rPr>
          <w:lang w:val="en-US"/>
        </w:rPr>
        <w:t>reg</w:t>
      </w:r>
      <w:r w:rsidRPr="009E08B4">
        <w:t xml:space="preserve">_1, </w:t>
      </w:r>
      <w:r w:rsidRPr="009E08B4">
        <w:rPr>
          <w:lang w:val="en-US"/>
        </w:rPr>
        <w:t>reg</w:t>
      </w:r>
      <w:r w:rsidRPr="009E08B4">
        <w:t xml:space="preserve">_2 и </w:t>
      </w:r>
      <w:r w:rsidRPr="009E08B4">
        <w:rPr>
          <w:lang w:val="en-US"/>
        </w:rPr>
        <w:t>reg</w:t>
      </w:r>
      <w:r w:rsidRPr="009E08B4">
        <w:t xml:space="preserve">_3. Название последних присвоила сама система, и их имена соответствуют индексам сигналов </w:t>
      </w:r>
      <w:r w:rsidRPr="009E08B4">
        <w:rPr>
          <w:lang w:val="en-US"/>
        </w:rPr>
        <w:t>DOUT</w:t>
      </w:r>
      <w:r w:rsidRPr="009E08B4">
        <w:t xml:space="preserve">[0] … </w:t>
      </w:r>
      <w:r w:rsidRPr="009E08B4">
        <w:rPr>
          <w:lang w:val="en-US"/>
        </w:rPr>
        <w:t>DOUT</w:t>
      </w:r>
      <w:r w:rsidRPr="009E08B4">
        <w:t xml:space="preserve">[3]. В схеме продублирован внутренний сигнал </w:t>
      </w:r>
      <w:r w:rsidRPr="009E08B4">
        <w:rPr>
          <w:lang w:val="en-US"/>
        </w:rPr>
        <w:t>reg</w:t>
      </w:r>
      <w:r w:rsidRPr="009E08B4">
        <w:t xml:space="preserve">_3, его аналог имеет наименование </w:t>
      </w:r>
      <w:r w:rsidRPr="009E08B4">
        <w:rPr>
          <w:lang w:val="en-US"/>
        </w:rPr>
        <w:t>reg</w:t>
      </w:r>
      <w:r w:rsidRPr="009E08B4">
        <w:t xml:space="preserve">_3_1 и используется для формирования сигнала </w:t>
      </w:r>
      <w:r w:rsidRPr="009E08B4">
        <w:rPr>
          <w:lang w:val="en-US"/>
        </w:rPr>
        <w:t>DOUT</w:t>
      </w:r>
      <w:r w:rsidRPr="009E08B4">
        <w:t>[3] на контакте</w:t>
      </w:r>
      <w:r w:rsidR="009E08B4">
        <w:t xml:space="preserve"> </w:t>
      </w:r>
      <w:r w:rsidRPr="009E08B4">
        <w:rPr>
          <w:lang w:val="en-US"/>
        </w:rPr>
        <w:t>P</w:t>
      </w:r>
      <w:r w:rsidRPr="009E08B4">
        <w:t xml:space="preserve">45, сам сигнал </w:t>
      </w:r>
      <w:r w:rsidRPr="009E08B4">
        <w:rPr>
          <w:lang w:val="en-US"/>
        </w:rPr>
        <w:t>reg</w:t>
      </w:r>
      <w:r w:rsidRPr="009E08B4">
        <w:t xml:space="preserve">_3 используется для формирования сигнала </w:t>
      </w:r>
      <w:r w:rsidRPr="009E08B4">
        <w:rPr>
          <w:lang w:val="en-US"/>
        </w:rPr>
        <w:t>reg</w:t>
      </w:r>
      <w:r w:rsidRPr="009E08B4">
        <w:t xml:space="preserve">_2 при сдвиге. Указанное дублирование вызвано </w:t>
      </w:r>
      <w:r w:rsidRPr="009E08B4">
        <w:lastRenderedPageBreak/>
        <w:t>тем, что в системе задан режим оптимизации по быстродействию, и система обеспечивает максимальное быстродействие, пусть и за счет усложнения схемы.</w:t>
      </w:r>
      <w:r w:rsidR="009E08B4">
        <w:t xml:space="preserve"> </w:t>
      </w:r>
    </w:p>
    <w:p w:rsidR="002A3AD7" w:rsidRDefault="002A3AD7" w:rsidP="009E08B4">
      <w:pPr>
        <w:widowControl w:val="0"/>
        <w:ind w:firstLine="709"/>
      </w:pPr>
      <w:r w:rsidRPr="009E08B4">
        <w:t xml:space="preserve">Фрагмент секции </w:t>
      </w:r>
      <w:r w:rsidRPr="009E08B4">
        <w:rPr>
          <w:lang w:val="en-US"/>
        </w:rPr>
        <w:t>CLB</w:t>
      </w:r>
      <w:r w:rsidRPr="009E08B4">
        <w:t>_</w:t>
      </w:r>
      <w:r w:rsidRPr="009E08B4">
        <w:rPr>
          <w:lang w:val="en-US"/>
        </w:rPr>
        <w:t>R</w:t>
      </w:r>
      <w:r w:rsidRPr="009E08B4">
        <w:t>8</w:t>
      </w:r>
      <w:r w:rsidRPr="009E08B4">
        <w:rPr>
          <w:lang w:val="en-US"/>
        </w:rPr>
        <w:t>C</w:t>
      </w:r>
      <w:r w:rsidRPr="009E08B4">
        <w:t>8.</w:t>
      </w:r>
      <w:r w:rsidRPr="009E08B4">
        <w:rPr>
          <w:lang w:val="en-US"/>
        </w:rPr>
        <w:t>S</w:t>
      </w:r>
      <w:r w:rsidRPr="009E08B4">
        <w:t>0, где формируются два младших разряда, показан на рис.</w:t>
      </w:r>
      <w:r w:rsidR="009E08B4">
        <w:t xml:space="preserve"> </w:t>
      </w:r>
      <w:r w:rsidRPr="009E08B4">
        <w:t xml:space="preserve">2.20.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AD0445" w:rsidP="009E08B4">
      <w:pPr>
        <w:pStyle w:val="21"/>
        <w:widowControl w:val="0"/>
        <w:ind w:firstLine="709"/>
        <w:rPr>
          <w:lang w:val="en-US"/>
        </w:rPr>
      </w:pPr>
      <w:r>
        <w:rPr>
          <w:noProof/>
        </w:rPr>
        <w:drawing>
          <wp:inline distT="0" distB="0" distL="0" distR="0">
            <wp:extent cx="5048250" cy="33718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2.20. Блок ввода-вывода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>На рис.</w:t>
      </w:r>
      <w:r w:rsidR="009E08B4">
        <w:t xml:space="preserve"> </w:t>
      </w:r>
      <w:r w:rsidRPr="009E08B4">
        <w:t>2.21 показан фрагмент блока ввода-вывода (</w:t>
      </w:r>
      <w:r w:rsidRPr="009E08B4">
        <w:rPr>
          <w:lang w:val="en-US"/>
        </w:rPr>
        <w:t>IOB</w:t>
      </w:r>
      <w:r w:rsidRPr="009E08B4">
        <w:t xml:space="preserve">) </w:t>
      </w:r>
      <w:r w:rsidRPr="009E08B4">
        <w:rPr>
          <w:lang w:val="en-US"/>
        </w:rPr>
        <w:t>P</w:t>
      </w:r>
      <w:r w:rsidRPr="009E08B4">
        <w:t xml:space="preserve">40, который обеспечивает прохождение входного сигнала </w:t>
      </w:r>
      <w:r w:rsidRPr="009E08B4">
        <w:rPr>
          <w:lang w:val="en-US"/>
        </w:rPr>
        <w:t>DIN</w:t>
      </w:r>
      <w:r w:rsidRPr="009E08B4">
        <w:t xml:space="preserve">. Сигнал поступает на входной контакт </w:t>
      </w:r>
      <w:r w:rsidRPr="009E08B4">
        <w:rPr>
          <w:lang w:val="en-US"/>
        </w:rPr>
        <w:t>PAD</w:t>
      </w:r>
      <w:r w:rsidRPr="009E08B4">
        <w:t xml:space="preserve">, затем проходит через ряд буферных схем. Во внутреннюю логику ПЛИС поступает сигнал </w:t>
      </w:r>
      <w:r w:rsidRPr="009E08B4">
        <w:rPr>
          <w:lang w:val="en-US"/>
        </w:rPr>
        <w:t>din</w:t>
      </w:r>
      <w:r w:rsidRPr="009E08B4">
        <w:t>_</w:t>
      </w:r>
      <w:r w:rsidRPr="009E08B4">
        <w:rPr>
          <w:lang w:val="en-US"/>
        </w:rPr>
        <w:t>IBUF</w:t>
      </w:r>
      <w:r w:rsidRPr="009E08B4">
        <w:t xml:space="preserve">, а также сигнал </w:t>
      </w:r>
      <w:r w:rsidRPr="009E08B4">
        <w:rPr>
          <w:lang w:val="en-US"/>
        </w:rPr>
        <w:t>reg</w:t>
      </w:r>
      <w:r w:rsidRPr="009E08B4">
        <w:t xml:space="preserve">_3_1, который вырабатывается на выходе </w:t>
      </w:r>
      <w:r w:rsidRPr="009E08B4">
        <w:rPr>
          <w:lang w:val="en-US"/>
        </w:rPr>
        <w:t>D</w:t>
      </w:r>
      <w:r w:rsidR="009E08B4">
        <w:t xml:space="preserve"> </w:t>
      </w:r>
      <w:r w:rsidRPr="009E08B4">
        <w:t>–триггера, находящегося в блоке ввода-вывода.</w:t>
      </w:r>
    </w:p>
    <w:p w:rsidR="002A3AD7" w:rsidRPr="009E08B4" w:rsidRDefault="009E08B4" w:rsidP="009E08B4">
      <w:pPr>
        <w:widowControl w:val="0"/>
        <w:ind w:firstLine="709"/>
        <w:rPr>
          <w:lang w:val="en-US"/>
        </w:rPr>
      </w:pPr>
      <w:r>
        <w:br w:type="page"/>
      </w:r>
      <w:r w:rsidR="00AD0445">
        <w:rPr>
          <w:noProof/>
        </w:rPr>
        <w:lastRenderedPageBreak/>
        <w:drawing>
          <wp:inline distT="0" distB="0" distL="0" distR="0">
            <wp:extent cx="4114800" cy="27241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2.21. Программируемый логический блок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Таким образом, разработчику достаточно ввести описание схемы на языке </w:t>
      </w:r>
      <w:r w:rsidRPr="009E08B4">
        <w:rPr>
          <w:lang w:val="en-US"/>
        </w:rPr>
        <w:t>VHDL</w:t>
      </w:r>
      <w:r w:rsidRPr="009E08B4">
        <w:t xml:space="preserve">, а все остальное выполняет система проектирования. </w:t>
      </w:r>
    </w:p>
    <w:p w:rsid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t>6</w:t>
      </w:r>
      <w:r w:rsidR="002A3AD7" w:rsidRPr="009E08B4">
        <w:t>. Разработка умножителя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Пусть требуется разработать комбинационный умножитель 16х16 разрядов. Выходной код в этом случае должен иметь 32 разряда. Необходимо отметить, что в ряде современных семейств ПЛИС имеются встроенные умножители, однако в настоящем разделе используется ПЛИС типа </w:t>
      </w:r>
      <w:r w:rsidRPr="009E08B4">
        <w:rPr>
          <w:lang w:val="en-US"/>
        </w:rPr>
        <w:t>FPGA</w:t>
      </w:r>
      <w:r w:rsidRPr="009E08B4">
        <w:t xml:space="preserve"> </w:t>
      </w:r>
      <w:r w:rsidRPr="009E08B4">
        <w:rPr>
          <w:lang w:val="en-US"/>
        </w:rPr>
        <w:t>XC</w:t>
      </w:r>
      <w:r w:rsidRPr="009E08B4">
        <w:t>2</w:t>
      </w:r>
      <w:r w:rsidRPr="009E08B4">
        <w:rPr>
          <w:lang w:val="en-US"/>
        </w:rPr>
        <w:t>S</w:t>
      </w:r>
      <w:r w:rsidRPr="009E08B4">
        <w:t>15-</w:t>
      </w:r>
      <w:r w:rsidRPr="009E08B4">
        <w:rPr>
          <w:lang w:val="en-US"/>
        </w:rPr>
        <w:t>VQ</w:t>
      </w:r>
      <w:r w:rsidRPr="009E08B4">
        <w:t xml:space="preserve">100, в которой таких блоков нет. </w:t>
      </w:r>
    </w:p>
    <w:p w:rsidR="002A3AD7" w:rsidRPr="009E08B4" w:rsidRDefault="002A3AD7" w:rsidP="009E08B4">
      <w:pPr>
        <w:widowControl w:val="0"/>
        <w:ind w:firstLine="709"/>
      </w:pPr>
      <w:r w:rsidRPr="009E08B4">
        <w:t xml:space="preserve">Описание умножителя на языке </w:t>
      </w:r>
      <w:r w:rsidRPr="009E08B4">
        <w:rPr>
          <w:lang w:val="en-US"/>
        </w:rPr>
        <w:t>VHDL</w:t>
      </w:r>
      <w:r w:rsidRPr="009E08B4">
        <w:t xml:space="preserve"> имеет следующий вид: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library IEEE;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IEEE.STD_LOGIC_1164.ALL;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IEEE.STD_LOGIC_ARITH.ALL;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IEEE.STD_LOGIC_UNSIGNED.ALL;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entity mult is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Port ( a : in std_logic_vector(7 downto 0);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 : in std_logic_vector(7 downto 0);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lastRenderedPageBreak/>
        <w:t>c : out std_logic_vector(15 downto 0));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mult;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architecture Behavioral of mult is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signal d: std_logic_vector (15 downto 0);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d &lt;= a*b;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c &lt;= d;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end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Behavioral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Pr="009E08B4" w:rsidRDefault="002A3AD7" w:rsidP="009E08B4">
      <w:pPr>
        <w:pStyle w:val="orgmem"/>
        <w:widowControl w:val="0"/>
        <w:suppressLineNumbers w:val="0"/>
        <w:tabs>
          <w:tab w:val="clear" w:pos="1814"/>
          <w:tab w:val="clear" w:pos="2552"/>
        </w:tabs>
        <w:ind w:firstLine="709"/>
      </w:pPr>
      <w:r w:rsidRPr="009E08B4">
        <w:t>Схема занимает 32 блока ввода-вывода и 36 секций для реализации логических функций. Об этом свидетельствуют строки из отчета о размещении и трассировке: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Number of External IOBs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32 out of 60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53%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Number of SLICEs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36 out of 192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18%.</w:t>
      </w:r>
    </w:p>
    <w:p w:rsidR="002A3AD7" w:rsidRPr="009E08B4" w:rsidRDefault="002A3AD7" w:rsidP="009E08B4">
      <w:pPr>
        <w:pStyle w:val="orgmem"/>
        <w:widowControl w:val="0"/>
        <w:suppressLineNumbers w:val="0"/>
        <w:tabs>
          <w:tab w:val="clear" w:pos="1814"/>
          <w:tab w:val="clear" w:pos="2552"/>
        </w:tabs>
        <w:ind w:firstLine="709"/>
      </w:pPr>
      <w:r w:rsidRPr="009E08B4">
        <w:t>Распределение длительностей связей будет выглядеть следующим образом: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&lt;1.00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&lt;2.00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&lt;3.00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&lt;4.00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&lt;5.00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&gt;=5.00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  <w:lang w:val="ru-RU"/>
        </w:rPr>
        <w:t>65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137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27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5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0.</w:t>
      </w:r>
    </w:p>
    <w:p w:rsidR="002A3AD7" w:rsidRPr="009E08B4" w:rsidRDefault="002A3AD7" w:rsidP="009E08B4">
      <w:pPr>
        <w:widowControl w:val="0"/>
        <w:ind w:firstLine="709"/>
      </w:pPr>
      <w:r w:rsidRPr="009E08B4">
        <w:t xml:space="preserve">Распределение сигналов по контактам: 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Signal Name | Pin |Signal Name | Pin |Signal Name | Pin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a&lt;0&gt;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P20 | a&lt;1&gt;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P19 | a&lt;2&gt;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 xml:space="preserve">| P10 | 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a&lt;3&gt;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P8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a&lt;4&gt;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P9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a&lt;5&gt;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P5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a&lt;6&gt;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P4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a&lt;7&gt;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P98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b&lt;0&gt;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P22 | b&lt;1&gt;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P97 | b&lt;2&gt;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P21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b&lt;3&gt;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P6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b&lt;4&gt;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P31 | b&lt;5&gt;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P71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b&lt;6&gt;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P72 | b&lt;7&gt;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P93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c&lt;0&gt;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P30 | c&lt;1&gt;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P18 | c&lt;2&gt;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P17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c&lt;3&gt;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P16 | c&lt;4&gt;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P59 | c&lt;5&gt;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P32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c&lt;6&gt;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P60 | c&lt;7&gt;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P62 | c&lt;8&gt;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P65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c&lt;9&gt;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P66 | c&lt;10&gt;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P69 | c&lt;11&gt;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P7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</w:rPr>
        <w:lastRenderedPageBreak/>
        <w:t>c</w:t>
      </w:r>
      <w:r w:rsidRPr="009E08B4">
        <w:rPr>
          <w:rFonts w:ascii="Times New Roman" w:hAnsi="Times New Roman" w:cs="Times New Roman"/>
          <w:sz w:val="28"/>
          <w:lang w:val="ru-RU"/>
        </w:rPr>
        <w:t>&lt;12&gt;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 xml:space="preserve">| </w:t>
      </w:r>
      <w:r w:rsidRPr="009E08B4">
        <w:rPr>
          <w:rFonts w:ascii="Times New Roman" w:hAnsi="Times New Roman" w:cs="Times New Roman"/>
          <w:sz w:val="28"/>
        </w:rPr>
        <w:t>P</w:t>
      </w:r>
      <w:r w:rsidRPr="009E08B4">
        <w:rPr>
          <w:rFonts w:ascii="Times New Roman" w:hAnsi="Times New Roman" w:cs="Times New Roman"/>
          <w:sz w:val="28"/>
          <w:lang w:val="ru-RU"/>
        </w:rPr>
        <w:t xml:space="preserve">95 | </w:t>
      </w:r>
      <w:r w:rsidRPr="009E08B4">
        <w:rPr>
          <w:rFonts w:ascii="Times New Roman" w:hAnsi="Times New Roman" w:cs="Times New Roman"/>
          <w:sz w:val="28"/>
        </w:rPr>
        <w:t>c</w:t>
      </w:r>
      <w:r w:rsidRPr="009E08B4">
        <w:rPr>
          <w:rFonts w:ascii="Times New Roman" w:hAnsi="Times New Roman" w:cs="Times New Roman"/>
          <w:sz w:val="28"/>
          <w:lang w:val="ru-RU"/>
        </w:rPr>
        <w:t>&lt;13&gt;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 xml:space="preserve">| </w:t>
      </w:r>
      <w:r w:rsidRPr="009E08B4">
        <w:rPr>
          <w:rFonts w:ascii="Times New Roman" w:hAnsi="Times New Roman" w:cs="Times New Roman"/>
          <w:sz w:val="28"/>
        </w:rPr>
        <w:t>P</w:t>
      </w:r>
      <w:r w:rsidRPr="009E08B4">
        <w:rPr>
          <w:rFonts w:ascii="Times New Roman" w:hAnsi="Times New Roman" w:cs="Times New Roman"/>
          <w:sz w:val="28"/>
          <w:lang w:val="ru-RU"/>
        </w:rPr>
        <w:t xml:space="preserve">96 | </w:t>
      </w:r>
      <w:r w:rsidRPr="009E08B4">
        <w:rPr>
          <w:rFonts w:ascii="Times New Roman" w:hAnsi="Times New Roman" w:cs="Times New Roman"/>
          <w:sz w:val="28"/>
        </w:rPr>
        <w:t>c</w:t>
      </w:r>
      <w:r w:rsidRPr="009E08B4">
        <w:rPr>
          <w:rFonts w:ascii="Times New Roman" w:hAnsi="Times New Roman" w:cs="Times New Roman"/>
          <w:sz w:val="28"/>
          <w:lang w:val="ru-RU"/>
        </w:rPr>
        <w:t>&lt;14&gt;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 xml:space="preserve">| </w:t>
      </w:r>
      <w:r w:rsidRPr="009E08B4">
        <w:rPr>
          <w:rFonts w:ascii="Times New Roman" w:hAnsi="Times New Roman" w:cs="Times New Roman"/>
          <w:sz w:val="28"/>
        </w:rPr>
        <w:t>P</w:t>
      </w:r>
      <w:r w:rsidRPr="009E08B4">
        <w:rPr>
          <w:rFonts w:ascii="Times New Roman" w:hAnsi="Times New Roman" w:cs="Times New Roman"/>
          <w:sz w:val="28"/>
          <w:lang w:val="ru-RU"/>
        </w:rPr>
        <w:t>15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</w:rPr>
        <w:t>c</w:t>
      </w:r>
      <w:r w:rsidRPr="009E08B4">
        <w:rPr>
          <w:rFonts w:ascii="Times New Roman" w:hAnsi="Times New Roman" w:cs="Times New Roman"/>
          <w:sz w:val="28"/>
          <w:lang w:val="ru-RU"/>
        </w:rPr>
        <w:t>&lt;15&gt;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 xml:space="preserve">| </w:t>
      </w:r>
      <w:r w:rsidRPr="009E08B4">
        <w:rPr>
          <w:rFonts w:ascii="Times New Roman" w:hAnsi="Times New Roman" w:cs="Times New Roman"/>
          <w:sz w:val="28"/>
        </w:rPr>
        <w:t>P</w:t>
      </w:r>
      <w:r w:rsidRPr="009E08B4">
        <w:rPr>
          <w:rFonts w:ascii="Times New Roman" w:hAnsi="Times New Roman" w:cs="Times New Roman"/>
          <w:sz w:val="28"/>
          <w:lang w:val="ru-RU"/>
        </w:rPr>
        <w:t xml:space="preserve">13 </w:t>
      </w:r>
    </w:p>
    <w:p w:rsidR="002A3AD7" w:rsidRPr="009E08B4" w:rsidRDefault="002A3AD7" w:rsidP="009E08B4">
      <w:pPr>
        <w:widowControl w:val="0"/>
        <w:ind w:firstLine="709"/>
      </w:pPr>
      <w:r w:rsidRPr="009E08B4">
        <w:t>На рис.</w:t>
      </w:r>
      <w:r w:rsidR="009E08B4">
        <w:t xml:space="preserve"> </w:t>
      </w:r>
      <w:r w:rsidRPr="009E08B4">
        <w:t>2.22 показаны результаты функционального моделирования (рис.</w:t>
      </w:r>
      <w:r w:rsidR="009E08B4">
        <w:t xml:space="preserve"> </w:t>
      </w:r>
      <w:r w:rsidRPr="009E08B4">
        <w:t>2.22</w:t>
      </w:r>
      <w:r w:rsidR="009E08B4">
        <w:t xml:space="preserve"> </w:t>
      </w:r>
      <w:r w:rsidRPr="009E08B4">
        <w:t>а) и временного моделирования (рис.</w:t>
      </w:r>
      <w:r w:rsidR="009E08B4">
        <w:t xml:space="preserve"> </w:t>
      </w:r>
      <w:r w:rsidRPr="009E08B4">
        <w:t>2.22</w:t>
      </w:r>
      <w:r w:rsidR="009E08B4">
        <w:t xml:space="preserve"> </w:t>
      </w:r>
      <w:r w:rsidRPr="009E08B4">
        <w:t>б), полученного после реализации схемы.</w:t>
      </w:r>
      <w:r w:rsidR="009E08B4">
        <w:t xml:space="preserve"> </w:t>
      </w:r>
    </w:p>
    <w:p w:rsidR="002A3AD7" w:rsidRPr="009E08B4" w:rsidRDefault="002A3AD7" w:rsidP="009E08B4">
      <w:pPr>
        <w:widowControl w:val="0"/>
        <w:ind w:firstLine="709"/>
      </w:pPr>
    </w:p>
    <w:p w:rsidR="002A3AD7" w:rsidRPr="009E08B4" w:rsidRDefault="00AD0445" w:rsidP="009E08B4">
      <w:pPr>
        <w:pStyle w:val="21"/>
        <w:widowControl w:val="0"/>
        <w:ind w:firstLine="709"/>
        <w:rPr>
          <w:lang w:val="en-US"/>
        </w:rPr>
      </w:pPr>
      <w:r>
        <w:rPr>
          <w:noProof/>
        </w:rPr>
        <w:drawing>
          <wp:inline distT="0" distB="0" distL="0" distR="0">
            <wp:extent cx="2809875" cy="133350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  <w:rPr>
          <w:lang w:val="en-US"/>
        </w:rPr>
      </w:pPr>
      <w:r w:rsidRPr="009E08B4">
        <w:t>а</w:t>
      </w:r>
    </w:p>
    <w:p w:rsidR="002A3AD7" w:rsidRPr="009E08B4" w:rsidRDefault="00AD0445" w:rsidP="009E08B4">
      <w:pPr>
        <w:pStyle w:val="21"/>
        <w:widowControl w:val="0"/>
        <w:ind w:firstLine="709"/>
        <w:rPr>
          <w:lang w:val="en-US"/>
        </w:rPr>
      </w:pPr>
      <w:r>
        <w:rPr>
          <w:noProof/>
        </w:rPr>
        <w:drawing>
          <wp:inline distT="0" distB="0" distL="0" distR="0">
            <wp:extent cx="2600325" cy="219075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б)</w: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2.22. Результаты моделирования</w:t>
      </w:r>
    </w:p>
    <w:p w:rsidR="002A3AD7" w:rsidRPr="009E08B4" w:rsidRDefault="002A3AD7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>Разработанный умножитель является комбинационной схемой, поэтому для разработчика в данном случае представляют интерес задержки распространения сигнала от входа до выхода (</w:t>
      </w:r>
      <w:r w:rsidRPr="009E08B4">
        <w:rPr>
          <w:lang w:val="en-US"/>
        </w:rPr>
        <w:t>Pad</w:t>
      </w:r>
      <w:r w:rsidRPr="009E08B4">
        <w:t xml:space="preserve"> </w:t>
      </w:r>
      <w:r w:rsidRPr="009E08B4">
        <w:rPr>
          <w:lang w:val="en-US"/>
        </w:rPr>
        <w:t>to</w:t>
      </w:r>
      <w:r w:rsidRPr="009E08B4">
        <w:t xml:space="preserve"> </w:t>
      </w:r>
      <w:r w:rsidRPr="009E08B4">
        <w:rPr>
          <w:lang w:val="en-US"/>
        </w:rPr>
        <w:t>Pad</w:t>
      </w:r>
      <w:r w:rsidRPr="009E08B4">
        <w:t xml:space="preserve">). Удобным средством для получения этих данных является программа временного анализатора </w:t>
      </w:r>
      <w:r w:rsidRPr="009E08B4">
        <w:rPr>
          <w:lang w:val="en-US"/>
        </w:rPr>
        <w:t>Timing</w:t>
      </w:r>
      <w:r w:rsidR="009E08B4">
        <w:t xml:space="preserve"> </w:t>
      </w:r>
      <w:r w:rsidRPr="009E08B4">
        <w:rPr>
          <w:lang w:val="en-US"/>
        </w:rPr>
        <w:t>Analyzer</w:t>
      </w:r>
      <w:r w:rsidRPr="009E08B4">
        <w:t>, который позволяет получить самую разнообразную информацию о задержках. На рис.</w:t>
      </w:r>
      <w:r w:rsidR="009E08B4">
        <w:t xml:space="preserve"> </w:t>
      </w:r>
      <w:r w:rsidRPr="009E08B4">
        <w:t xml:space="preserve">2.23 показано окно анализатора </w:t>
      </w:r>
      <w:r w:rsidRPr="009E08B4">
        <w:rPr>
          <w:lang w:val="en-US"/>
        </w:rPr>
        <w:t>Timing</w:t>
      </w:r>
      <w:r w:rsidR="009E08B4">
        <w:t xml:space="preserve"> </w:t>
      </w:r>
      <w:r w:rsidRPr="009E08B4">
        <w:rPr>
          <w:lang w:val="en-US"/>
        </w:rPr>
        <w:t>Analyzer</w:t>
      </w:r>
      <w:r w:rsidRPr="009E08B4">
        <w:t xml:space="preserve">, в котором приведен фрагмент отчета о </w:t>
      </w:r>
      <w:r w:rsidRPr="009E08B4">
        <w:lastRenderedPageBreak/>
        <w:t>задержках от входа до выхода (</w:t>
      </w:r>
      <w:r w:rsidRPr="009E08B4">
        <w:rPr>
          <w:lang w:val="en-US"/>
        </w:rPr>
        <w:t>Pad</w:t>
      </w:r>
      <w:r w:rsidRPr="009E08B4">
        <w:t xml:space="preserve"> </w:t>
      </w:r>
      <w:r w:rsidRPr="009E08B4">
        <w:rPr>
          <w:lang w:val="en-US"/>
        </w:rPr>
        <w:t>to</w:t>
      </w:r>
      <w:r w:rsidRPr="009E08B4">
        <w:t xml:space="preserve"> </w:t>
      </w:r>
      <w:r w:rsidRPr="009E08B4">
        <w:rPr>
          <w:lang w:val="en-US"/>
        </w:rPr>
        <w:t>Pad</w:t>
      </w:r>
      <w:r w:rsidRPr="009E08B4">
        <w:t>).</w:t>
      </w:r>
      <w:r w:rsidR="009E08B4">
        <w:t xml:space="preserve">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AD0445" w:rsidP="009E08B4">
      <w:pPr>
        <w:pStyle w:val="21"/>
        <w:widowControl w:val="0"/>
        <w:ind w:firstLine="709"/>
      </w:pPr>
      <w:r>
        <w:rPr>
          <w:noProof/>
        </w:rPr>
        <w:drawing>
          <wp:inline distT="0" distB="0" distL="0" distR="0">
            <wp:extent cx="2800350" cy="191452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2.23.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>Ниже приведены максимальные задержки от входа до выхода.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---------------+---------------+---------+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Source Pad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|Destination Pad|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Delay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---------------+---------------+---------+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a&lt;0&gt;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|c&lt;13&gt;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19.177|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a&lt;5&gt;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|c&lt;13&gt;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19.110|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b&lt;0&gt;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|c&lt;13&gt;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19.033|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b&lt;5&gt;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|c&lt;10&gt;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19.149|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b&lt;5&gt;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|c&lt;11&gt;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19.109|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</w:rPr>
        <w:t>b</w:t>
      </w:r>
      <w:r w:rsidRPr="009E08B4">
        <w:rPr>
          <w:rFonts w:ascii="Times New Roman" w:hAnsi="Times New Roman" w:cs="Times New Roman"/>
          <w:sz w:val="28"/>
          <w:lang w:val="ru-RU"/>
        </w:rPr>
        <w:t>&lt;5&gt;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|</w:t>
      </w:r>
      <w:r w:rsidRPr="009E08B4">
        <w:rPr>
          <w:rFonts w:ascii="Times New Roman" w:hAnsi="Times New Roman" w:cs="Times New Roman"/>
          <w:sz w:val="28"/>
        </w:rPr>
        <w:t>c</w:t>
      </w:r>
      <w:r w:rsidRPr="009E08B4">
        <w:rPr>
          <w:rFonts w:ascii="Times New Roman" w:hAnsi="Times New Roman" w:cs="Times New Roman"/>
          <w:sz w:val="28"/>
          <w:lang w:val="ru-RU"/>
        </w:rPr>
        <w:t>&lt;12&gt;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|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19.122|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</w:rPr>
        <w:t>b</w:t>
      </w:r>
      <w:r w:rsidRPr="009E08B4">
        <w:rPr>
          <w:rFonts w:ascii="Times New Roman" w:hAnsi="Times New Roman" w:cs="Times New Roman"/>
          <w:sz w:val="28"/>
          <w:lang w:val="ru-RU"/>
        </w:rPr>
        <w:t>&lt;5&gt;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|</w:t>
      </w:r>
      <w:r w:rsidRPr="009E08B4">
        <w:rPr>
          <w:rFonts w:ascii="Times New Roman" w:hAnsi="Times New Roman" w:cs="Times New Roman"/>
          <w:sz w:val="28"/>
        </w:rPr>
        <w:t>c</w:t>
      </w:r>
      <w:r w:rsidRPr="009E08B4">
        <w:rPr>
          <w:rFonts w:ascii="Times New Roman" w:hAnsi="Times New Roman" w:cs="Times New Roman"/>
          <w:sz w:val="28"/>
          <w:lang w:val="ru-RU"/>
        </w:rPr>
        <w:t>&lt;13&gt;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|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19.381|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  <w:lang w:val="ru-RU"/>
        </w:rPr>
        <w:t>---------------+---------------+---------+</w:t>
      </w:r>
    </w:p>
    <w:p w:rsidR="002A3AD7" w:rsidRPr="009E08B4" w:rsidRDefault="002A3AD7" w:rsidP="009E08B4">
      <w:pPr>
        <w:widowControl w:val="0"/>
        <w:ind w:firstLine="709"/>
      </w:pPr>
    </w:p>
    <w:p w:rsidR="009E08B4" w:rsidRDefault="002A3AD7" w:rsidP="009E08B4">
      <w:pPr>
        <w:widowControl w:val="0"/>
        <w:ind w:firstLine="709"/>
      </w:pPr>
      <w:r w:rsidRPr="009E08B4">
        <w:t xml:space="preserve">Еще одним способом задания нужных временных параметров типа </w:t>
      </w:r>
      <w:r w:rsidRPr="009E08B4">
        <w:rPr>
          <w:lang w:val="en-US"/>
        </w:rPr>
        <w:t>Pad</w:t>
      </w:r>
      <w:r w:rsidRPr="009E08B4">
        <w:t xml:space="preserve"> </w:t>
      </w:r>
      <w:r w:rsidRPr="009E08B4">
        <w:rPr>
          <w:lang w:val="en-US"/>
        </w:rPr>
        <w:t>to</w:t>
      </w:r>
      <w:r w:rsidRPr="009E08B4">
        <w:t xml:space="preserve"> </w:t>
      </w:r>
      <w:r w:rsidRPr="009E08B4">
        <w:rPr>
          <w:lang w:val="en-US"/>
        </w:rPr>
        <w:t>Pad</w:t>
      </w:r>
      <w:r w:rsidRPr="009E08B4">
        <w:t xml:space="preserve"> является задание временных ограничений с помощью программы редактора ограничений (</w:t>
      </w:r>
      <w:r w:rsidRPr="009E08B4">
        <w:rPr>
          <w:lang w:val="en-US"/>
        </w:rPr>
        <w:t>Constraints</w:t>
      </w:r>
      <w:r w:rsidRPr="009E08B4">
        <w:t xml:space="preserve"> </w:t>
      </w:r>
      <w:r w:rsidRPr="009E08B4">
        <w:rPr>
          <w:lang w:val="en-US"/>
        </w:rPr>
        <w:t>Edior</w:t>
      </w:r>
      <w:r w:rsidRPr="009E08B4">
        <w:t>). Окно этой программы приведено на рис.</w:t>
      </w:r>
      <w:r w:rsidR="009E08B4">
        <w:t xml:space="preserve"> </w:t>
      </w:r>
      <w:r w:rsidRPr="009E08B4">
        <w:t xml:space="preserve">2.5, временные ограничения типа </w:t>
      </w:r>
      <w:r w:rsidRPr="009E08B4">
        <w:rPr>
          <w:lang w:val="en-US"/>
        </w:rPr>
        <w:t>Pad</w:t>
      </w:r>
      <w:r w:rsidRPr="009E08B4">
        <w:t xml:space="preserve"> </w:t>
      </w:r>
      <w:r w:rsidRPr="009E08B4">
        <w:rPr>
          <w:lang w:val="en-US"/>
        </w:rPr>
        <w:t>to</w:t>
      </w:r>
      <w:r w:rsidRPr="009E08B4">
        <w:t xml:space="preserve"> </w:t>
      </w:r>
      <w:r w:rsidRPr="009E08B4">
        <w:rPr>
          <w:lang w:val="en-US"/>
        </w:rPr>
        <w:t>Pad</w:t>
      </w:r>
      <w:r w:rsidRPr="009E08B4">
        <w:t xml:space="preserve"> задаются на вкладке </w:t>
      </w:r>
      <w:r w:rsidRPr="009E08B4">
        <w:rPr>
          <w:lang w:val="en-US"/>
        </w:rPr>
        <w:t>Global</w:t>
      </w:r>
      <w:r w:rsidRPr="009E08B4">
        <w:t xml:space="preserve">. Например, для данной схемы может быть задано максимальное </w:t>
      </w:r>
      <w:r w:rsidRPr="009E08B4">
        <w:lastRenderedPageBreak/>
        <w:t>значение задержки величиной 20</w:t>
      </w:r>
      <w:r w:rsidR="009E08B4">
        <w:t xml:space="preserve"> </w:t>
      </w:r>
      <w:r w:rsidRPr="009E08B4">
        <w:t>нс. В файле ограничений пользователя это будет задано строкой:</w:t>
      </w:r>
    </w:p>
    <w:p w:rsidR="002A3AD7" w:rsidRPr="009E08B4" w:rsidRDefault="002A3AD7" w:rsidP="009E08B4">
      <w:pPr>
        <w:widowControl w:val="0"/>
        <w:ind w:firstLine="709"/>
      </w:pPr>
      <w:r w:rsidRPr="009E08B4">
        <w:rPr>
          <w:lang w:val="en-US"/>
        </w:rPr>
        <w:t>TIMESPEC</w:t>
      </w:r>
      <w:r w:rsidRPr="009E08B4">
        <w:t xml:space="preserve"> "</w:t>
      </w:r>
      <w:r w:rsidRPr="009E08B4">
        <w:rPr>
          <w:lang w:val="en-US"/>
        </w:rPr>
        <w:t>TS</w:t>
      </w:r>
      <w:r w:rsidRPr="009E08B4">
        <w:t>_</w:t>
      </w:r>
      <w:r w:rsidRPr="009E08B4">
        <w:rPr>
          <w:lang w:val="en-US"/>
        </w:rPr>
        <w:t>P</w:t>
      </w:r>
      <w:r w:rsidRPr="009E08B4">
        <w:t>2</w:t>
      </w:r>
      <w:r w:rsidRPr="009E08B4">
        <w:rPr>
          <w:lang w:val="en-US"/>
        </w:rPr>
        <w:t>P</w:t>
      </w:r>
      <w:r w:rsidRPr="009E08B4">
        <w:t xml:space="preserve">" = </w:t>
      </w:r>
      <w:r w:rsidRPr="009E08B4">
        <w:rPr>
          <w:lang w:val="en-US"/>
        </w:rPr>
        <w:t>FROM</w:t>
      </w:r>
      <w:r w:rsidRPr="009E08B4">
        <w:t xml:space="preserve"> "</w:t>
      </w:r>
      <w:r w:rsidRPr="009E08B4">
        <w:rPr>
          <w:lang w:val="en-US"/>
        </w:rPr>
        <w:t>PADS</w:t>
      </w:r>
      <w:r w:rsidRPr="009E08B4">
        <w:t xml:space="preserve">" </w:t>
      </w:r>
      <w:r w:rsidRPr="009E08B4">
        <w:rPr>
          <w:lang w:val="en-US"/>
        </w:rPr>
        <w:t>TO</w:t>
      </w:r>
      <w:r w:rsidRPr="009E08B4">
        <w:t xml:space="preserve"> "</w:t>
      </w:r>
      <w:r w:rsidRPr="009E08B4">
        <w:rPr>
          <w:lang w:val="en-US"/>
        </w:rPr>
        <w:t>PADS</w:t>
      </w:r>
      <w:r w:rsidRPr="009E08B4">
        <w:t xml:space="preserve">" 20 </w:t>
      </w:r>
      <w:r w:rsidRPr="009E08B4">
        <w:rPr>
          <w:lang w:val="en-US"/>
        </w:rPr>
        <w:t>ns</w:t>
      </w:r>
      <w:r w:rsidRPr="009E08B4">
        <w:t xml:space="preserve">. </w:t>
      </w:r>
    </w:p>
    <w:p w:rsidR="002A3AD7" w:rsidRPr="009E08B4" w:rsidRDefault="002A3AD7" w:rsidP="009E08B4">
      <w:pPr>
        <w:pStyle w:val="21"/>
        <w:widowControl w:val="0"/>
        <w:ind w:firstLine="709"/>
      </w:pPr>
      <w:r w:rsidRPr="009E08B4">
        <w:t xml:space="preserve">Если система САПР не сможет обеспечить требуемое быстродействие, то об этом будет сообщено разработчику, и он должен предпринять соответствующие меры, например, взять микросхему с более высоким быстродействием. </w:t>
      </w:r>
    </w:p>
    <w:p w:rsid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t>7</w:t>
      </w:r>
      <w:r w:rsidR="002A3AD7" w:rsidRPr="009E08B4">
        <w:t>. Использование структурного описания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 xml:space="preserve">Рассмотрим особенности реализации в САПР </w:t>
      </w:r>
      <w:r w:rsidRPr="009E08B4">
        <w:rPr>
          <w:lang w:val="en-US"/>
        </w:rPr>
        <w:t>ISE</w:t>
      </w:r>
      <w:r w:rsidRPr="009E08B4">
        <w:t xml:space="preserve"> схем, заданных описанием типа </w:t>
      </w:r>
      <w:r w:rsidRPr="009E08B4">
        <w:rPr>
          <w:lang w:val="en-US"/>
        </w:rPr>
        <w:t>Structura</w:t>
      </w:r>
      <w:r w:rsidRPr="009E08B4">
        <w:t xml:space="preserve">. Пусть требуется разработать цифровую задержку на четыре такта. Самый верхний уровень описания </w:t>
      </w:r>
      <w:r w:rsidRPr="009E08B4">
        <w:rPr>
          <w:lang w:val="en-US"/>
        </w:rPr>
        <w:t>RG</w:t>
      </w:r>
      <w:r w:rsidRPr="009E08B4">
        <w:t xml:space="preserve">2 содержит два последовательно соединенных блока типа </w:t>
      </w:r>
      <w:r w:rsidRPr="009E08B4">
        <w:rPr>
          <w:lang w:val="en-US"/>
        </w:rPr>
        <w:t>RG</w:t>
      </w:r>
      <w:r w:rsidRPr="009E08B4">
        <w:t xml:space="preserve"> с именами </w:t>
      </w:r>
      <w:r w:rsidRPr="009E08B4">
        <w:rPr>
          <w:lang w:val="en-US"/>
        </w:rPr>
        <w:t>K</w:t>
      </w:r>
      <w:r w:rsidRPr="009E08B4">
        <w:t xml:space="preserve">11 и </w:t>
      </w:r>
      <w:r w:rsidRPr="009E08B4">
        <w:rPr>
          <w:lang w:val="en-US"/>
        </w:rPr>
        <w:t>K</w:t>
      </w:r>
      <w:r w:rsidRPr="009E08B4">
        <w:t xml:space="preserve">12, каждый из которых представляет собой задержку на два такта. Вход схемы имеет имя </w:t>
      </w:r>
      <w:r w:rsidRPr="009E08B4">
        <w:rPr>
          <w:lang w:val="en-US"/>
        </w:rPr>
        <w:t>DD</w:t>
      </w:r>
      <w:r w:rsidRPr="009E08B4">
        <w:t xml:space="preserve">, выход – </w:t>
      </w:r>
      <w:r w:rsidRPr="009E08B4">
        <w:rPr>
          <w:caps/>
          <w:lang w:val="en-US"/>
        </w:rPr>
        <w:t>rr</w:t>
      </w:r>
      <w:r w:rsidRPr="009E08B4">
        <w:t>. Описание схемы имеет следующий вид.</w:t>
      </w:r>
      <w:r w:rsidR="009E08B4">
        <w:t xml:space="preserve">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library IEEE;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IEEE.STD_LOGIC_1164.ALL;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IEEE.STD_LOGIC_ARITH.ALL;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IEEE.STD_LOGIC_UNSIGNED.ALL;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entity rg2 is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Port (DD, CLK: in std_logic; RR : out std_logic);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rg2;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architecture Structura of rg2 is</w:t>
      </w:r>
    </w:p>
    <w:p w:rsidR="009E08B4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 xml:space="preserve">component rg port (D0, CLK: in std_logic; R : out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std_logic);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component;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signal S11, S22 :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lastRenderedPageBreak/>
        <w:t>K11: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rg port map (DD,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CLK, S11);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K12: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rg port map (S11, CLK, S22);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RR</w:t>
      </w:r>
      <w:r w:rsidRPr="009E08B4">
        <w:rPr>
          <w:rFonts w:ascii="Times New Roman" w:hAnsi="Times New Roman" w:cs="Times New Roman"/>
          <w:lang w:val="ru-RU"/>
        </w:rPr>
        <w:t xml:space="preserve"> &lt;= </w:t>
      </w:r>
      <w:r w:rsidRPr="009E08B4">
        <w:rPr>
          <w:rFonts w:ascii="Times New Roman" w:hAnsi="Times New Roman" w:cs="Times New Roman"/>
        </w:rPr>
        <w:t>S</w:t>
      </w:r>
      <w:r w:rsidRPr="009E08B4">
        <w:rPr>
          <w:rFonts w:ascii="Times New Roman" w:hAnsi="Times New Roman" w:cs="Times New Roman"/>
          <w:lang w:val="ru-RU"/>
        </w:rPr>
        <w:t>22;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end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Structura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Pr="009E08B4" w:rsidRDefault="002A3AD7" w:rsidP="009E08B4">
      <w:pPr>
        <w:widowControl w:val="0"/>
        <w:ind w:firstLine="709"/>
      </w:pPr>
      <w:r w:rsidRPr="009E08B4">
        <w:t xml:space="preserve">Каждый из блоков </w:t>
      </w:r>
      <w:r w:rsidRPr="009E08B4">
        <w:rPr>
          <w:lang w:val="en-US"/>
        </w:rPr>
        <w:t>RG</w:t>
      </w:r>
      <w:r w:rsidRPr="009E08B4">
        <w:t xml:space="preserve"> в свою очередь содержит два </w:t>
      </w:r>
      <w:r w:rsidRPr="009E08B4">
        <w:rPr>
          <w:lang w:val="en-US"/>
        </w:rPr>
        <w:t>D</w:t>
      </w:r>
      <w:r w:rsidR="009E08B4" w:rsidRPr="009E08B4">
        <w:t xml:space="preserve"> </w:t>
      </w:r>
      <w:r w:rsidRPr="009E08B4">
        <w:noBreakHyphen/>
        <w:t xml:space="preserve">триггера типа </w:t>
      </w:r>
      <w:r w:rsidRPr="009E08B4">
        <w:rPr>
          <w:lang w:val="en-US"/>
        </w:rPr>
        <w:t>DTG</w:t>
      </w:r>
      <w:r w:rsidRPr="009E08B4">
        <w:t xml:space="preserve">, описание блока </w:t>
      </w:r>
      <w:r w:rsidRPr="009E08B4">
        <w:rPr>
          <w:lang w:val="en-US"/>
        </w:rPr>
        <w:t>RG</w:t>
      </w:r>
      <w:r w:rsidRPr="009E08B4">
        <w:t xml:space="preserve"> имеет следующий вид.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library IEEE;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IEEE.STD_LOGIC_1164.ALL;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IEEE.STD_LOGIC_ARITH.ALL;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IEEE.STD_LOGIC_UNSIGNED.ALL;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entity rg is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Port ( D0, CLK : in std_logic;</w:t>
      </w:r>
      <w:r w:rsidR="009E08B4">
        <w:rPr>
          <w:rFonts w:ascii="Times New Roman" w:hAnsi="Times New Roman" w:cs="Times New Roman"/>
        </w:rPr>
        <w:t xml:space="preserve">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R : out std_logic);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rg;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architecture Structura of rg is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 xml:space="preserve">component dtg port ( D, CLK : in std_logic;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Q : out std_logic);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component;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signal S1, S2 :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K1: dtg port map (D0, CLK, S1);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K2: dtg port map (S1, CLK, S2);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R</w:t>
      </w:r>
      <w:r w:rsidRPr="009E08B4">
        <w:rPr>
          <w:rFonts w:ascii="Times New Roman" w:hAnsi="Times New Roman" w:cs="Times New Roman"/>
          <w:lang w:val="ru-RU"/>
        </w:rPr>
        <w:t xml:space="preserve"> &lt;= </w:t>
      </w:r>
      <w:r w:rsidRPr="009E08B4">
        <w:rPr>
          <w:rFonts w:ascii="Times New Roman" w:hAnsi="Times New Roman" w:cs="Times New Roman"/>
        </w:rPr>
        <w:t>S</w:t>
      </w:r>
      <w:r w:rsidRPr="009E08B4">
        <w:rPr>
          <w:rFonts w:ascii="Times New Roman" w:hAnsi="Times New Roman" w:cs="Times New Roman"/>
          <w:lang w:val="ru-RU"/>
        </w:rPr>
        <w:t>2;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end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Structura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Pr="009E08B4" w:rsidRDefault="002A3AD7" w:rsidP="009E08B4">
      <w:pPr>
        <w:widowControl w:val="0"/>
        <w:ind w:firstLine="709"/>
      </w:pPr>
      <w:r w:rsidRPr="009E08B4">
        <w:t xml:space="preserve">Описание </w:t>
      </w:r>
      <w:r w:rsidRPr="009E08B4">
        <w:rPr>
          <w:lang w:val="en-US"/>
        </w:rPr>
        <w:t>D</w:t>
      </w:r>
      <w:r w:rsidR="009E08B4" w:rsidRPr="009E08B4">
        <w:t xml:space="preserve"> </w:t>
      </w:r>
      <w:r w:rsidRPr="009E08B4">
        <w:noBreakHyphen/>
        <w:t xml:space="preserve">триггера, входящего в состав блока </w:t>
      </w:r>
      <w:r w:rsidRPr="009E08B4">
        <w:rPr>
          <w:lang w:val="en-US"/>
        </w:rPr>
        <w:t>RG</w:t>
      </w:r>
      <w:r w:rsidRPr="009E08B4">
        <w:t>, имеет следующий вид.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library IEEE;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IEEE.STD_LOGIC_1164.ALL;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IEEE.STD_LOGIC_ARITH.ALL;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lastRenderedPageBreak/>
        <w:t>use IEEE.STD_LOGIC_UNSIGNED.ALL;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entity dtg is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Port ( D, CLK : in std_logic;</w:t>
      </w:r>
      <w:r w:rsidR="009E08B4">
        <w:rPr>
          <w:rFonts w:ascii="Times New Roman" w:hAnsi="Times New Roman" w:cs="Times New Roman"/>
        </w:rPr>
        <w:t xml:space="preserve">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Q : out std_logic);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dtg;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architecture Behavioral of dtg is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 xml:space="preserve">begin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process (CLK)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if CLK'event and CLK='1' then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--CLK rising edge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Q &lt;= D;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if;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process;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end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Behavioral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Default="002A3AD7" w:rsidP="009E08B4">
      <w:pPr>
        <w:widowControl w:val="0"/>
        <w:ind w:firstLine="709"/>
      </w:pPr>
      <w:r w:rsidRPr="009E08B4">
        <w:t>Структура проекта будет отражена в окне исходных модулей следующим образом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 xml:space="preserve">2.23). </w:t>
      </w:r>
    </w:p>
    <w:p w:rsidR="005B4C63" w:rsidRPr="009E08B4" w:rsidRDefault="005B4C63" w:rsidP="009E08B4">
      <w:pPr>
        <w:widowControl w:val="0"/>
        <w:ind w:firstLine="709"/>
      </w:pPr>
    </w:p>
    <w:p w:rsidR="002A3AD7" w:rsidRPr="009E08B4" w:rsidRDefault="00AD0445" w:rsidP="009E08B4">
      <w:pPr>
        <w:pStyle w:val="21"/>
        <w:widowControl w:val="0"/>
        <w:ind w:firstLine="709"/>
      </w:pPr>
      <w:r>
        <w:rPr>
          <w:noProof/>
        </w:rPr>
        <w:drawing>
          <wp:inline distT="0" distB="0" distL="0" distR="0">
            <wp:extent cx="2181225" cy="1485900"/>
            <wp:effectExtent l="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2.23. Структура проекта</w:t>
      </w:r>
    </w:p>
    <w:p w:rsidR="005B4C63" w:rsidRDefault="005B4C63" w:rsidP="009E08B4">
      <w:pPr>
        <w:pStyle w:val="21"/>
        <w:widowControl w:val="0"/>
        <w:ind w:firstLine="709"/>
      </w:pPr>
    </w:p>
    <w:p w:rsidR="002A3AD7" w:rsidRDefault="002A3AD7" w:rsidP="009E08B4">
      <w:pPr>
        <w:pStyle w:val="21"/>
        <w:widowControl w:val="0"/>
        <w:ind w:firstLine="709"/>
      </w:pPr>
      <w:r w:rsidRPr="009E08B4">
        <w:t>Если представить разрабатываемое устройство в виде традиционной схемы, то она будет иметь следующий вид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 xml:space="preserve">2.24). </w:t>
      </w:r>
    </w:p>
    <w:p w:rsidR="002A3AD7" w:rsidRPr="009E08B4" w:rsidRDefault="005B4C63" w:rsidP="009E08B4">
      <w:pPr>
        <w:pStyle w:val="21"/>
        <w:widowControl w:val="0"/>
        <w:ind w:firstLine="709"/>
      </w:pPr>
      <w:r>
        <w:br w:type="page"/>
      </w:r>
      <w:r w:rsidR="000F4533" w:rsidRPr="009E08B4">
        <w:object w:dxaOrig="10540" w:dyaOrig="28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9.5pt;height:105pt" o:ole="">
            <v:imagedata r:id="rId34" o:title=""/>
          </v:shape>
          <o:OLEObject Type="Embed" ProgID="Word.Picture.8" ShapeID="_x0000_i1025" DrawAspect="Content" ObjectID="_1621762875" r:id="rId35"/>
        </w:objec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2.24. Схема устройства</w:t>
      </w:r>
    </w:p>
    <w:p w:rsidR="005B4C63" w:rsidRDefault="005B4C63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Каждый из блоков </w:t>
      </w:r>
      <w:r w:rsidRPr="009E08B4">
        <w:rPr>
          <w:lang w:val="en-US"/>
        </w:rPr>
        <w:t>RG</w:t>
      </w:r>
      <w:r w:rsidRPr="009E08B4">
        <w:t xml:space="preserve"> с именами </w:t>
      </w:r>
      <w:r w:rsidRPr="009E08B4">
        <w:rPr>
          <w:lang w:val="en-US"/>
        </w:rPr>
        <w:t>K</w:t>
      </w:r>
      <w:r w:rsidRPr="009E08B4">
        <w:t xml:space="preserve">11 и </w:t>
      </w:r>
      <w:r w:rsidRPr="009E08B4">
        <w:rPr>
          <w:lang w:val="en-US"/>
        </w:rPr>
        <w:t>K</w:t>
      </w:r>
      <w:r w:rsidRPr="009E08B4">
        <w:t xml:space="preserve">12 имеет в своем составе узлы </w:t>
      </w:r>
      <w:r w:rsidRPr="009E08B4">
        <w:rPr>
          <w:lang w:val="en-US"/>
        </w:rPr>
        <w:t>K</w:t>
      </w:r>
      <w:r w:rsidRPr="009E08B4">
        <w:t xml:space="preserve">1 и </w:t>
      </w:r>
      <w:r w:rsidRPr="009E08B4">
        <w:rPr>
          <w:lang w:val="en-US"/>
        </w:rPr>
        <w:t>K</w:t>
      </w:r>
      <w:r w:rsidRPr="009E08B4">
        <w:t xml:space="preserve">2. Входная связь </w:t>
      </w:r>
      <w:r w:rsidRPr="009E08B4">
        <w:rPr>
          <w:lang w:val="en-US"/>
        </w:rPr>
        <w:t>DD</w:t>
      </w:r>
      <w:r w:rsidRPr="009E08B4">
        <w:t xml:space="preserve"> в блоке </w:t>
      </w:r>
      <w:r w:rsidRPr="009E08B4">
        <w:rPr>
          <w:lang w:val="en-US"/>
        </w:rPr>
        <w:t>K</w:t>
      </w:r>
      <w:r w:rsidRPr="009E08B4">
        <w:t xml:space="preserve">11 называется </w:t>
      </w:r>
      <w:r w:rsidRPr="009E08B4">
        <w:rPr>
          <w:lang w:val="en-US"/>
        </w:rPr>
        <w:t>D</w:t>
      </w:r>
      <w:r w:rsidRPr="009E08B4">
        <w:t xml:space="preserve">0, связь с именем </w:t>
      </w:r>
      <w:r w:rsidRPr="009E08B4">
        <w:rPr>
          <w:lang w:val="en-US"/>
        </w:rPr>
        <w:t>S</w:t>
      </w:r>
      <w:r w:rsidRPr="009E08B4">
        <w:t xml:space="preserve">11 между блоками </w:t>
      </w:r>
      <w:r w:rsidRPr="009E08B4">
        <w:rPr>
          <w:lang w:val="en-US"/>
        </w:rPr>
        <w:t>K</w:t>
      </w:r>
      <w:r w:rsidRPr="009E08B4">
        <w:t xml:space="preserve">11 и </w:t>
      </w:r>
      <w:r w:rsidRPr="009E08B4">
        <w:rPr>
          <w:lang w:val="en-US"/>
        </w:rPr>
        <w:t>K</w:t>
      </w:r>
      <w:r w:rsidRPr="009E08B4">
        <w:t xml:space="preserve">12 в блоке </w:t>
      </w:r>
      <w:r w:rsidRPr="009E08B4">
        <w:rPr>
          <w:lang w:val="en-US"/>
        </w:rPr>
        <w:t>K</w:t>
      </w:r>
      <w:r w:rsidRPr="009E08B4">
        <w:t xml:space="preserve">11 называется </w:t>
      </w:r>
      <w:r w:rsidRPr="009E08B4">
        <w:rPr>
          <w:lang w:val="en-US"/>
        </w:rPr>
        <w:t>S</w:t>
      </w:r>
      <w:r w:rsidRPr="009E08B4">
        <w:t xml:space="preserve">2, в блоке </w:t>
      </w:r>
      <w:r w:rsidRPr="009E08B4">
        <w:rPr>
          <w:lang w:val="en-US"/>
        </w:rPr>
        <w:t>K</w:t>
      </w:r>
      <w:r w:rsidRPr="009E08B4">
        <w:t xml:space="preserve">12 - </w:t>
      </w:r>
      <w:r w:rsidRPr="009E08B4">
        <w:rPr>
          <w:lang w:val="en-US"/>
        </w:rPr>
        <w:t>D</w:t>
      </w:r>
      <w:r w:rsidRPr="009E08B4">
        <w:t xml:space="preserve">0. Выходная связь устройства </w:t>
      </w:r>
      <w:r w:rsidRPr="009E08B4">
        <w:rPr>
          <w:lang w:val="en-US"/>
        </w:rPr>
        <w:t>RR</w:t>
      </w:r>
      <w:r w:rsidRPr="009E08B4">
        <w:t xml:space="preserve"> в блоке </w:t>
      </w:r>
      <w:r w:rsidRPr="009E08B4">
        <w:rPr>
          <w:lang w:val="en-US"/>
        </w:rPr>
        <w:t>K</w:t>
      </w:r>
      <w:r w:rsidRPr="009E08B4">
        <w:t xml:space="preserve">12 имеет название </w:t>
      </w:r>
      <w:r w:rsidRPr="009E08B4">
        <w:rPr>
          <w:lang w:val="en-US"/>
        </w:rPr>
        <w:t>S</w:t>
      </w:r>
      <w:r w:rsidRPr="009E08B4">
        <w:t xml:space="preserve">2. Связи внутри блоков между узлами </w:t>
      </w:r>
      <w:r w:rsidRPr="009E08B4">
        <w:rPr>
          <w:lang w:val="en-US"/>
        </w:rPr>
        <w:t>K</w:t>
      </w:r>
      <w:r w:rsidRPr="009E08B4">
        <w:t xml:space="preserve">1 и </w:t>
      </w:r>
      <w:r w:rsidRPr="009E08B4">
        <w:rPr>
          <w:lang w:val="en-US"/>
        </w:rPr>
        <w:t>K</w:t>
      </w:r>
      <w:r w:rsidRPr="009E08B4">
        <w:t xml:space="preserve">2 называются </w:t>
      </w:r>
      <w:r w:rsidRPr="009E08B4">
        <w:rPr>
          <w:lang w:val="en-US"/>
        </w:rPr>
        <w:t>S</w:t>
      </w:r>
      <w:r w:rsidRPr="009E08B4">
        <w:t xml:space="preserve">1. </w:t>
      </w:r>
    </w:p>
    <w:p w:rsidR="002A3AD7" w:rsidRDefault="002A3AD7" w:rsidP="009E08B4">
      <w:pPr>
        <w:widowControl w:val="0"/>
        <w:ind w:firstLine="709"/>
        <w:rPr>
          <w:caps/>
        </w:rPr>
      </w:pPr>
      <w:r w:rsidRPr="009E08B4">
        <w:t>На рис.</w:t>
      </w:r>
      <w:r w:rsidR="009E08B4">
        <w:t xml:space="preserve"> </w:t>
      </w:r>
      <w:r w:rsidRPr="009E08B4">
        <w:t xml:space="preserve">2.25 показан результат размещения схемы в ПЛИС </w:t>
      </w:r>
      <w:r w:rsidRPr="009E08B4">
        <w:rPr>
          <w:caps/>
        </w:rPr>
        <w:t>xc2s15</w:t>
      </w:r>
      <w:r w:rsidRPr="009E08B4">
        <w:rPr>
          <w:caps/>
        </w:rPr>
        <w:noBreakHyphen/>
        <w:t xml:space="preserve">vq100, </w:t>
      </w:r>
      <w:r w:rsidRPr="009E08B4">
        <w:t xml:space="preserve">полученной </w:t>
      </w:r>
      <w:bookmarkStart w:id="1" w:name="т"/>
      <w:bookmarkEnd w:id="1"/>
      <w:r w:rsidRPr="009E08B4">
        <w:rPr>
          <w:lang w:val="en-US"/>
        </w:rPr>
        <w:t>c</w:t>
      </w:r>
      <w:r w:rsidRPr="009E08B4">
        <w:t xml:space="preserve"> помощью программы </w:t>
      </w:r>
      <w:r w:rsidRPr="009E08B4">
        <w:rPr>
          <w:lang w:val="en-US"/>
        </w:rPr>
        <w:t>FPGA</w:t>
      </w:r>
      <w:r w:rsidRPr="009E08B4">
        <w:t xml:space="preserve"> </w:t>
      </w:r>
      <w:r w:rsidRPr="009E08B4">
        <w:rPr>
          <w:lang w:val="en-US"/>
        </w:rPr>
        <w:t>Editor</w:t>
      </w:r>
      <w:r w:rsidRPr="009E08B4">
        <w:rPr>
          <w:caps/>
        </w:rPr>
        <w:t>.</w:t>
      </w:r>
    </w:p>
    <w:p w:rsidR="005B4C63" w:rsidRPr="009E08B4" w:rsidRDefault="005B4C63" w:rsidP="009E08B4">
      <w:pPr>
        <w:widowControl w:val="0"/>
        <w:ind w:firstLine="709"/>
      </w:pPr>
    </w:p>
    <w:p w:rsidR="002A3AD7" w:rsidRPr="009E08B4" w:rsidRDefault="00AD0445" w:rsidP="009E08B4">
      <w:pPr>
        <w:pStyle w:val="21"/>
        <w:widowControl w:val="0"/>
        <w:ind w:firstLine="709"/>
      </w:pPr>
      <w:r>
        <w:rPr>
          <w:noProof/>
        </w:rPr>
        <w:drawing>
          <wp:inline distT="0" distB="0" distL="0" distR="0">
            <wp:extent cx="4305300" cy="269557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2.25. Размещение схемы в ПЛИС</w:t>
      </w:r>
    </w:p>
    <w:p w:rsidR="005B4C63" w:rsidRDefault="005B4C63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>На рис.</w:t>
      </w:r>
      <w:r w:rsidR="009E08B4">
        <w:t xml:space="preserve"> </w:t>
      </w:r>
      <w:r w:rsidRPr="009E08B4">
        <w:t xml:space="preserve">2.25 показаны контакты </w:t>
      </w:r>
      <w:r w:rsidRPr="009E08B4">
        <w:rPr>
          <w:lang w:val="en-US"/>
        </w:rPr>
        <w:t>P</w:t>
      </w:r>
      <w:r w:rsidRPr="009E08B4">
        <w:t xml:space="preserve">88 (вход синхросигнала </w:t>
      </w:r>
      <w:r w:rsidRPr="009E08B4">
        <w:rPr>
          <w:lang w:val="en-US"/>
        </w:rPr>
        <w:t>CLK</w:t>
      </w:r>
      <w:r w:rsidRPr="009E08B4">
        <w:t>),</w:t>
      </w:r>
      <w:r w:rsidR="009E08B4">
        <w:t xml:space="preserve"> </w:t>
      </w:r>
      <w:r w:rsidRPr="009E08B4">
        <w:rPr>
          <w:lang w:val="en-US"/>
        </w:rPr>
        <w:t>P</w:t>
      </w:r>
      <w:r w:rsidRPr="009E08B4">
        <w:t xml:space="preserve">87 (вход схемы) и </w:t>
      </w:r>
      <w:r w:rsidRPr="009E08B4">
        <w:rPr>
          <w:lang w:val="en-US"/>
        </w:rPr>
        <w:t>P</w:t>
      </w:r>
      <w:r w:rsidRPr="009E08B4">
        <w:t xml:space="preserve">86 (выход схемы). Там же показаны некоторые из связей, в том числе связь </w:t>
      </w:r>
      <w:r w:rsidRPr="009E08B4">
        <w:rPr>
          <w:lang w:val="en-US"/>
        </w:rPr>
        <w:t>clk</w:t>
      </w:r>
      <w:r w:rsidRPr="009E08B4">
        <w:t>_</w:t>
      </w:r>
      <w:r w:rsidRPr="009E08B4">
        <w:rPr>
          <w:lang w:val="en-US"/>
        </w:rPr>
        <w:t>BUFGP</w:t>
      </w:r>
      <w:r w:rsidRPr="009E08B4">
        <w:t xml:space="preserve"> (синхросигнал на выходе глобального буфера), </w:t>
      </w:r>
      <w:r w:rsidRPr="009E08B4">
        <w:rPr>
          <w:lang w:val="en-US"/>
        </w:rPr>
        <w:t>dd</w:t>
      </w:r>
      <w:r w:rsidRPr="009E08B4">
        <w:t>_</w:t>
      </w:r>
      <w:r w:rsidRPr="009E08B4">
        <w:rPr>
          <w:lang w:val="en-US"/>
        </w:rPr>
        <w:t>IBUF</w:t>
      </w:r>
      <w:r w:rsidRPr="009E08B4">
        <w:t xml:space="preserve"> (входной сигнал на выходе буфера </w:t>
      </w:r>
      <w:r w:rsidRPr="009E08B4">
        <w:rPr>
          <w:lang w:val="en-US"/>
        </w:rPr>
        <w:t>IBUF</w:t>
      </w:r>
      <w:r w:rsidRPr="009E08B4">
        <w:t xml:space="preserve">) и другие. Наименование </w:t>
      </w:r>
      <w:r w:rsidRPr="009E08B4">
        <w:lastRenderedPageBreak/>
        <w:t xml:space="preserve">внутренних информационных связей система </w:t>
      </w:r>
      <w:r w:rsidRPr="009E08B4">
        <w:rPr>
          <w:lang w:val="en-US"/>
        </w:rPr>
        <w:t>ISE</w:t>
      </w:r>
      <w:r w:rsidRPr="009E08B4">
        <w:t xml:space="preserve"> составляет из имен компонентов, начиная с верхнего уровня. Так, например, связь </w:t>
      </w:r>
      <w:r w:rsidRPr="009E08B4">
        <w:rPr>
          <w:lang w:val="en-US"/>
        </w:rPr>
        <w:t>k</w:t>
      </w:r>
      <w:r w:rsidRPr="009E08B4">
        <w:t>11_</w:t>
      </w:r>
      <w:r w:rsidRPr="009E08B4">
        <w:rPr>
          <w:lang w:val="en-US"/>
        </w:rPr>
        <w:t>k</w:t>
      </w:r>
      <w:r w:rsidRPr="009E08B4">
        <w:t>2_</w:t>
      </w:r>
      <w:r w:rsidRPr="009E08B4">
        <w:rPr>
          <w:lang w:val="en-US"/>
        </w:rPr>
        <w:t>q</w:t>
      </w:r>
      <w:r w:rsidRPr="009E08B4">
        <w:t xml:space="preserve"> – это связь </w:t>
      </w:r>
      <w:r w:rsidRPr="009E08B4">
        <w:rPr>
          <w:lang w:val="en-US"/>
        </w:rPr>
        <w:t>S</w:t>
      </w:r>
      <w:r w:rsidRPr="009E08B4">
        <w:t xml:space="preserve">1 в блоке </w:t>
      </w:r>
      <w:r w:rsidRPr="009E08B4">
        <w:rPr>
          <w:lang w:val="en-US"/>
        </w:rPr>
        <w:t>K</w:t>
      </w:r>
      <w:r w:rsidRPr="009E08B4">
        <w:t>11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 xml:space="preserve">2.24), в нем в свою очередь в блоке </w:t>
      </w:r>
      <w:r w:rsidRPr="009E08B4">
        <w:rPr>
          <w:lang w:val="en-US"/>
        </w:rPr>
        <w:t>K</w:t>
      </w:r>
      <w:r w:rsidRPr="009E08B4">
        <w:t xml:space="preserve">1, а в этом блоке – выход триггера </w:t>
      </w:r>
      <w:r w:rsidRPr="009E08B4">
        <w:rPr>
          <w:lang w:val="en-US"/>
        </w:rPr>
        <w:t>q</w:t>
      </w:r>
      <w:r w:rsidRPr="009E08B4">
        <w:t xml:space="preserve">. Связь </w:t>
      </w:r>
      <w:r w:rsidRPr="009E08B4">
        <w:rPr>
          <w:lang w:val="en-US"/>
        </w:rPr>
        <w:t>k</w:t>
      </w:r>
      <w:r w:rsidRPr="009E08B4">
        <w:t>12_</w:t>
      </w:r>
      <w:r w:rsidRPr="009E08B4">
        <w:rPr>
          <w:lang w:val="en-US"/>
        </w:rPr>
        <w:t>k</w:t>
      </w:r>
      <w:r w:rsidRPr="009E08B4">
        <w:t>2_</w:t>
      </w:r>
      <w:r w:rsidRPr="009E08B4">
        <w:rPr>
          <w:lang w:val="en-US"/>
        </w:rPr>
        <w:t>q</w:t>
      </w:r>
      <w:r w:rsidRPr="009E08B4">
        <w:t xml:space="preserve"> – это выходная связь </w:t>
      </w:r>
      <w:r w:rsidRPr="009E08B4">
        <w:rPr>
          <w:lang w:val="en-US"/>
        </w:rPr>
        <w:t>S</w:t>
      </w:r>
      <w:r w:rsidRPr="009E08B4">
        <w:t xml:space="preserve">2 в блоке </w:t>
      </w:r>
      <w:r w:rsidRPr="009E08B4">
        <w:rPr>
          <w:lang w:val="en-US"/>
        </w:rPr>
        <w:t>K</w:t>
      </w:r>
      <w:r w:rsidRPr="009E08B4">
        <w:t xml:space="preserve">12, а далее в блоке </w:t>
      </w:r>
      <w:r w:rsidRPr="009E08B4">
        <w:rPr>
          <w:lang w:val="en-US"/>
        </w:rPr>
        <w:t>K</w:t>
      </w:r>
      <w:r w:rsidRPr="009E08B4">
        <w:t xml:space="preserve">2. Именно эта связь является выходной и поступает на контакт ПЛИС </w:t>
      </w:r>
      <w:r w:rsidRPr="009E08B4">
        <w:rPr>
          <w:lang w:val="en-US"/>
        </w:rPr>
        <w:t>P</w:t>
      </w:r>
      <w:r w:rsidRPr="009E08B4">
        <w:t xml:space="preserve">86. </w:t>
      </w:r>
    </w:p>
    <w:p w:rsidR="002A3AD7" w:rsidRDefault="002A3AD7" w:rsidP="009E08B4">
      <w:pPr>
        <w:widowControl w:val="0"/>
        <w:ind w:firstLine="709"/>
      </w:pPr>
      <w:r w:rsidRPr="009E08B4">
        <w:t>На рис.</w:t>
      </w:r>
      <w:r w:rsidR="009E08B4">
        <w:t xml:space="preserve"> </w:t>
      </w:r>
      <w:r w:rsidRPr="009E08B4">
        <w:t>2.26 показан фрагмент логической ячейки, в которой реализован элемент</w:t>
      </w:r>
      <w:r w:rsidR="009E08B4" w:rsidRPr="009E08B4">
        <w:t xml:space="preserve"> </w:t>
      </w:r>
      <w:r w:rsidRPr="009E08B4">
        <w:rPr>
          <w:lang w:val="en-US"/>
        </w:rPr>
        <w:t>K</w:t>
      </w:r>
      <w:r w:rsidRPr="009E08B4">
        <w:t xml:space="preserve">1, который включен в состав элемента </w:t>
      </w:r>
      <w:r w:rsidRPr="009E08B4">
        <w:rPr>
          <w:lang w:val="en-US"/>
        </w:rPr>
        <w:t>K</w:t>
      </w:r>
      <w:r w:rsidRPr="009E08B4">
        <w:t>12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 xml:space="preserve">2.24). На выходе этой ячейки формируется связь </w:t>
      </w:r>
      <w:r w:rsidRPr="009E08B4">
        <w:rPr>
          <w:lang w:val="en-US"/>
        </w:rPr>
        <w:t>k</w:t>
      </w:r>
      <w:r w:rsidRPr="009E08B4">
        <w:t>11_</w:t>
      </w:r>
      <w:r w:rsidRPr="009E08B4">
        <w:rPr>
          <w:lang w:val="en-US"/>
        </w:rPr>
        <w:t>k</w:t>
      </w:r>
      <w:r w:rsidRPr="009E08B4">
        <w:t>2_</w:t>
      </w:r>
      <w:r w:rsidRPr="009E08B4">
        <w:rPr>
          <w:lang w:val="en-US"/>
        </w:rPr>
        <w:t>q</w:t>
      </w:r>
      <w:r w:rsidRPr="009E08B4">
        <w:t>, которая упоминалась в предыдущем абзаце.</w:t>
      </w:r>
    </w:p>
    <w:p w:rsidR="005B4C63" w:rsidRPr="009E08B4" w:rsidRDefault="005B4C63" w:rsidP="009E08B4">
      <w:pPr>
        <w:widowControl w:val="0"/>
        <w:ind w:firstLine="709"/>
      </w:pPr>
    </w:p>
    <w:p w:rsidR="002A3AD7" w:rsidRPr="009E08B4" w:rsidRDefault="00AD0445" w:rsidP="009E08B4">
      <w:pPr>
        <w:pStyle w:val="21"/>
        <w:widowControl w:val="0"/>
        <w:ind w:firstLine="709"/>
      </w:pPr>
      <w:r>
        <w:rPr>
          <w:noProof/>
        </w:rPr>
        <w:drawing>
          <wp:inline distT="0" distB="0" distL="0" distR="0">
            <wp:extent cx="4095750" cy="14097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2.26 Фрагмент логической ячейки.</w:t>
      </w:r>
    </w:p>
    <w:p w:rsidR="005B4C63" w:rsidRDefault="005B4C63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На входы этой ячейки поступает сигнал синхронизации </w:t>
      </w:r>
      <w:r w:rsidRPr="009E08B4">
        <w:rPr>
          <w:lang w:val="en-US"/>
        </w:rPr>
        <w:t>clk</w:t>
      </w:r>
      <w:r w:rsidRPr="009E08B4">
        <w:t>_</w:t>
      </w:r>
      <w:r w:rsidRPr="009E08B4">
        <w:rPr>
          <w:lang w:val="en-US"/>
        </w:rPr>
        <w:t>BUFGP</w:t>
      </w:r>
      <w:r w:rsidRPr="009E08B4">
        <w:t xml:space="preserve">, который тактирует работу всей схемы, а также входной сигнал </w:t>
      </w:r>
      <w:r w:rsidRPr="009E08B4">
        <w:rPr>
          <w:lang w:val="en-US"/>
        </w:rPr>
        <w:t>dd</w:t>
      </w:r>
      <w:r w:rsidRPr="009E08B4">
        <w:t>_</w:t>
      </w:r>
      <w:r w:rsidRPr="009E08B4">
        <w:rPr>
          <w:lang w:val="en-US"/>
        </w:rPr>
        <w:t>IBUF</w:t>
      </w:r>
      <w:r w:rsidRPr="009E08B4">
        <w:t>.</w:t>
      </w:r>
    </w:p>
    <w:p w:rsidR="002A3AD7" w:rsidRPr="009E08B4" w:rsidRDefault="002A3AD7" w:rsidP="009E08B4">
      <w:pPr>
        <w:widowControl w:val="0"/>
        <w:ind w:firstLine="709"/>
      </w:pPr>
    </w:p>
    <w:p w:rsidR="002A3AD7" w:rsidRPr="005B4C63" w:rsidRDefault="005B4C63" w:rsidP="005B4C63">
      <w:pPr>
        <w:widowControl w:val="0"/>
        <w:ind w:firstLine="709"/>
        <w:rPr>
          <w:b/>
        </w:rPr>
      </w:pPr>
      <w:r>
        <w:br w:type="page"/>
      </w:r>
      <w:r w:rsidR="002A3AD7" w:rsidRPr="005B4C63">
        <w:rPr>
          <w:b/>
        </w:rPr>
        <w:lastRenderedPageBreak/>
        <w:t>Л</w:t>
      </w:r>
      <w:r w:rsidRPr="005B4C63">
        <w:rPr>
          <w:b/>
        </w:rPr>
        <w:t>итература</w:t>
      </w:r>
    </w:p>
    <w:p w:rsidR="005B4C63" w:rsidRPr="009E08B4" w:rsidRDefault="005B4C63" w:rsidP="005B4C63">
      <w:pPr>
        <w:widowControl w:val="0"/>
        <w:ind w:firstLine="709"/>
      </w:pPr>
    </w:p>
    <w:p w:rsidR="002A3AD7" w:rsidRPr="005B4C63" w:rsidRDefault="002A3AD7" w:rsidP="005B4C63">
      <w:pPr>
        <w:pStyle w:val="a9"/>
        <w:widowControl w:val="0"/>
        <w:spacing w:after="0"/>
        <w:ind w:left="0" w:firstLine="0"/>
        <w:jc w:val="left"/>
      </w:pPr>
      <w:r w:rsidRPr="005B4C63">
        <w:t>1.</w:t>
      </w:r>
      <w:r w:rsidR="009E08B4" w:rsidRPr="005B4C63">
        <w:t xml:space="preserve"> </w:t>
      </w:r>
      <w:r w:rsidRPr="005B4C63">
        <w:rPr>
          <w:noProof/>
          <w:snapToGrid w:val="0"/>
          <w:lang w:eastAsia="en-US"/>
        </w:rPr>
        <w:t xml:space="preserve">Бибило П.Н. Синтез логических схем с использованием языка </w:t>
      </w:r>
      <w:r w:rsidRPr="005B4C63">
        <w:rPr>
          <w:snapToGrid w:val="0"/>
          <w:lang w:val="en-US" w:eastAsia="en-US"/>
        </w:rPr>
        <w:t>VHDL</w:t>
      </w:r>
      <w:r w:rsidR="002A22C8">
        <w:rPr>
          <w:snapToGrid w:val="0"/>
          <w:lang w:eastAsia="en-US"/>
        </w:rPr>
        <w:t>. М.: Солон-Р, 2</w:t>
      </w:r>
      <w:r w:rsidRPr="005B4C63">
        <w:rPr>
          <w:snapToGrid w:val="0"/>
          <w:lang w:eastAsia="en-US"/>
        </w:rPr>
        <w:t>0</w:t>
      </w:r>
      <w:r w:rsidR="002A22C8">
        <w:rPr>
          <w:snapToGrid w:val="0"/>
          <w:lang w:eastAsia="en-US"/>
        </w:rPr>
        <w:t>12</w:t>
      </w:r>
      <w:r w:rsidRPr="005B4C63">
        <w:rPr>
          <w:snapToGrid w:val="0"/>
          <w:lang w:eastAsia="en-US"/>
        </w:rPr>
        <w:t>.</w:t>
      </w:r>
    </w:p>
    <w:p w:rsidR="002A3AD7" w:rsidRPr="005B4C63" w:rsidRDefault="002A3AD7" w:rsidP="005B4C63">
      <w:pPr>
        <w:widowControl w:val="0"/>
        <w:ind w:firstLine="0"/>
        <w:jc w:val="left"/>
      </w:pPr>
      <w:r w:rsidRPr="005B4C63">
        <w:t>2.</w:t>
      </w:r>
      <w:r w:rsidR="009E08B4" w:rsidRPr="005B4C63">
        <w:t xml:space="preserve"> </w:t>
      </w:r>
      <w:r w:rsidRPr="005B4C63">
        <w:t>Суворова Е.</w:t>
      </w:r>
      <w:r w:rsidR="009E08B4" w:rsidRPr="005B4C63">
        <w:t xml:space="preserve"> </w:t>
      </w:r>
      <w:r w:rsidRPr="005B4C63">
        <w:t>А., Шейнин Ю.</w:t>
      </w:r>
      <w:r w:rsidR="009E08B4" w:rsidRPr="005B4C63">
        <w:t xml:space="preserve"> </w:t>
      </w:r>
      <w:r w:rsidRPr="005B4C63">
        <w:t xml:space="preserve">Е. Проектирование цифровых систем на </w:t>
      </w:r>
      <w:r w:rsidRPr="005B4C63">
        <w:rPr>
          <w:snapToGrid w:val="0"/>
          <w:lang w:val="en-US" w:eastAsia="en-US"/>
        </w:rPr>
        <w:t>VHDL</w:t>
      </w:r>
      <w:r w:rsidR="002A22C8">
        <w:t>. - СПб.: БХВ-Петербург. 201</w:t>
      </w:r>
      <w:r w:rsidRPr="005B4C63">
        <w:t>3.</w:t>
      </w:r>
    </w:p>
    <w:p w:rsidR="002A3AD7" w:rsidRPr="005B4C63" w:rsidRDefault="002A3AD7" w:rsidP="005B4C63">
      <w:pPr>
        <w:widowControl w:val="0"/>
        <w:ind w:firstLine="0"/>
        <w:jc w:val="left"/>
      </w:pPr>
      <w:r w:rsidRPr="005B4C63">
        <w:t>3.</w:t>
      </w:r>
      <w:r w:rsidR="009E08B4" w:rsidRPr="005B4C63">
        <w:t xml:space="preserve"> </w:t>
      </w:r>
      <w:r w:rsidRPr="005B4C63">
        <w:t>Зотов В.</w:t>
      </w:r>
      <w:r w:rsidR="009E08B4" w:rsidRPr="005B4C63">
        <w:t xml:space="preserve"> </w:t>
      </w:r>
      <w:r w:rsidRPr="005B4C63">
        <w:t xml:space="preserve">Ю. Проектирование цифровых устройств на основе ПЛИС фирмы XILINX в САПР </w:t>
      </w:r>
      <w:r w:rsidRPr="005B4C63">
        <w:rPr>
          <w:lang w:val="en-US"/>
        </w:rPr>
        <w:t>WebPACK</w:t>
      </w:r>
      <w:r w:rsidRPr="005B4C63">
        <w:t xml:space="preserve"> </w:t>
      </w:r>
      <w:r w:rsidRPr="005B4C63">
        <w:rPr>
          <w:lang w:val="en-US"/>
        </w:rPr>
        <w:t>ISE</w:t>
      </w:r>
      <w:r w:rsidRPr="005B4C63">
        <w:t xml:space="preserve">. </w:t>
      </w:r>
      <w:r w:rsidR="002A22C8">
        <w:t>- М.: Горячая линия-Телеком. 201</w:t>
      </w:r>
      <w:r w:rsidRPr="005B4C63">
        <w:t>3.</w:t>
      </w:r>
    </w:p>
    <w:p w:rsidR="002A3AD7" w:rsidRPr="005B4C63" w:rsidRDefault="002A3AD7" w:rsidP="005B4C63">
      <w:pPr>
        <w:widowControl w:val="0"/>
        <w:ind w:firstLine="0"/>
        <w:jc w:val="left"/>
      </w:pPr>
      <w:r w:rsidRPr="005B4C63">
        <w:t>4.</w:t>
      </w:r>
      <w:r w:rsidR="009E08B4" w:rsidRPr="005B4C63">
        <w:t xml:space="preserve"> </w:t>
      </w:r>
      <w:r w:rsidRPr="005B4C63">
        <w:t>Стешенко В.</w:t>
      </w:r>
      <w:r w:rsidR="009E08B4" w:rsidRPr="005B4C63">
        <w:t xml:space="preserve"> </w:t>
      </w:r>
      <w:r w:rsidRPr="005B4C63">
        <w:t>Б. ПЛИС фирмы ALTERA: проектирование устройств обработки сигналов. - М.: ДОДЭКА. 2000.</w:t>
      </w:r>
    </w:p>
    <w:p w:rsidR="002A3AD7" w:rsidRPr="005B4C63" w:rsidRDefault="002A3AD7" w:rsidP="005B4C63">
      <w:pPr>
        <w:widowControl w:val="0"/>
        <w:ind w:firstLine="0"/>
        <w:jc w:val="left"/>
      </w:pPr>
      <w:r w:rsidRPr="005B4C63">
        <w:t>5.</w:t>
      </w:r>
      <w:r w:rsidR="009E08B4" w:rsidRPr="005B4C63">
        <w:t xml:space="preserve"> </w:t>
      </w:r>
      <w:r w:rsidRPr="005B4C63">
        <w:t>Кнышев Д.</w:t>
      </w:r>
      <w:r w:rsidR="009E08B4" w:rsidRPr="005B4C63">
        <w:t xml:space="preserve"> </w:t>
      </w:r>
      <w:r w:rsidRPr="005B4C63">
        <w:t>А., Кузелин М.</w:t>
      </w:r>
      <w:r w:rsidR="009E08B4" w:rsidRPr="005B4C63">
        <w:t xml:space="preserve"> </w:t>
      </w:r>
      <w:r w:rsidRPr="005B4C63">
        <w:t>О. ПЛИС фирмы XILINX: описание структуры основных семейств. - М.: ДОДЭКА. 2001.</w:t>
      </w:r>
    </w:p>
    <w:p w:rsidR="002A3AD7" w:rsidRPr="005B4C63" w:rsidRDefault="002A3AD7" w:rsidP="005B4C63">
      <w:pPr>
        <w:widowControl w:val="0"/>
        <w:ind w:firstLine="0"/>
        <w:jc w:val="left"/>
      </w:pPr>
      <w:r w:rsidRPr="005B4C63">
        <w:t>6.</w:t>
      </w:r>
      <w:r w:rsidR="009E08B4" w:rsidRPr="005B4C63">
        <w:t xml:space="preserve"> </w:t>
      </w:r>
      <w:r w:rsidRPr="005B4C63">
        <w:t>Угрюмов Е.</w:t>
      </w:r>
      <w:r w:rsidR="009E08B4" w:rsidRPr="005B4C63">
        <w:t xml:space="preserve"> </w:t>
      </w:r>
      <w:r w:rsidRPr="005B4C63">
        <w:t>П. Цифровая схемотехника. - СПб.: БХВ-Петербург. 2001.</w:t>
      </w:r>
    </w:p>
    <w:p w:rsidR="002A3AD7" w:rsidRPr="005B4C63" w:rsidRDefault="002A3AD7" w:rsidP="005B4C63">
      <w:pPr>
        <w:widowControl w:val="0"/>
        <w:ind w:firstLine="0"/>
        <w:jc w:val="left"/>
      </w:pPr>
      <w:r w:rsidRPr="005B4C63">
        <w:t>7.</w:t>
      </w:r>
      <w:r w:rsidR="009E08B4" w:rsidRPr="005B4C63">
        <w:t xml:space="preserve"> </w:t>
      </w:r>
      <w:r w:rsidRPr="005B4C63">
        <w:t>Гурин Е.</w:t>
      </w:r>
      <w:r w:rsidR="009E08B4" w:rsidRPr="005B4C63">
        <w:t xml:space="preserve"> </w:t>
      </w:r>
      <w:r w:rsidRPr="005B4C63">
        <w:t>И. Программируемые логические интегральные схемы. - Пе</w:t>
      </w:r>
      <w:r w:rsidR="002A22C8">
        <w:t>нза: Изд-во ПГУ. 2008</w:t>
      </w:r>
      <w:r w:rsidRPr="005B4C63">
        <w:t>.</w:t>
      </w:r>
    </w:p>
    <w:p w:rsidR="002A3AD7" w:rsidRPr="002A22C8" w:rsidRDefault="002A3AD7" w:rsidP="005B4C63">
      <w:pPr>
        <w:widowControl w:val="0"/>
        <w:ind w:firstLine="0"/>
        <w:jc w:val="left"/>
      </w:pPr>
      <w:r w:rsidRPr="005B4C63">
        <w:t>8.</w:t>
      </w:r>
      <w:r w:rsidR="009E08B4" w:rsidRPr="005B4C63">
        <w:t xml:space="preserve"> </w:t>
      </w:r>
      <w:r w:rsidRPr="005B4C63">
        <w:t>Бродин В., Калинин А. Учебные классы микропроцессорной техн</w:t>
      </w:r>
      <w:r w:rsidR="002A22C8">
        <w:t>ики и ПЛИС. // Chep News. - 2008</w:t>
      </w:r>
      <w:r w:rsidRPr="005B4C63">
        <w:t>. - .№</w:t>
      </w:r>
      <w:r w:rsidR="009E08B4" w:rsidRPr="005B4C63">
        <w:t xml:space="preserve"> </w:t>
      </w:r>
      <w:r w:rsidRPr="002A22C8">
        <w:t>10.</w:t>
      </w:r>
    </w:p>
    <w:sectPr w:rsidR="002A3AD7" w:rsidRPr="002A22C8" w:rsidSect="009E08B4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type w:val="nextColumn"/>
      <w:pgSz w:w="11907" w:h="16834"/>
      <w:pgMar w:top="1134" w:right="850" w:bottom="1134" w:left="1701" w:header="697" w:footer="69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74A" w:rsidRDefault="0047774A" w:rsidP="009862B6">
      <w:pPr>
        <w:spacing w:line="240" w:lineRule="auto"/>
      </w:pPr>
      <w:r>
        <w:separator/>
      </w:r>
    </w:p>
  </w:endnote>
  <w:endnote w:type="continuationSeparator" w:id="0">
    <w:p w:rsidR="0047774A" w:rsidRDefault="0047774A" w:rsidP="009862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Baskerville Win95B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2B6" w:rsidRDefault="009862B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2B6" w:rsidRDefault="009862B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2B6" w:rsidRDefault="009862B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74A" w:rsidRDefault="0047774A" w:rsidP="009862B6">
      <w:pPr>
        <w:spacing w:line="240" w:lineRule="auto"/>
      </w:pPr>
      <w:r>
        <w:separator/>
      </w:r>
    </w:p>
  </w:footnote>
  <w:footnote w:type="continuationSeparator" w:id="0">
    <w:p w:rsidR="0047774A" w:rsidRDefault="0047774A" w:rsidP="009862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2B6" w:rsidRDefault="009862B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2B6" w:rsidRDefault="009862B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2B6" w:rsidRDefault="009862B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defaultTabStop w:val="170"/>
  <w:hyphenationZone w:val="0"/>
  <w:doNotHyphenateCaps/>
  <w:drawingGridHorizontalSpacing w:val="140"/>
  <w:drawingGridVerticalSpacing w:val="120"/>
  <w:displayHorizontalDrawingGridEvery w:val="2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AD7"/>
    <w:rsid w:val="000F4533"/>
    <w:rsid w:val="002A22C8"/>
    <w:rsid w:val="002A3AD7"/>
    <w:rsid w:val="003614A0"/>
    <w:rsid w:val="0047774A"/>
    <w:rsid w:val="005B4C63"/>
    <w:rsid w:val="00600A02"/>
    <w:rsid w:val="006F6B22"/>
    <w:rsid w:val="008B515F"/>
    <w:rsid w:val="009862B6"/>
    <w:rsid w:val="009E08B4"/>
    <w:rsid w:val="009F49C3"/>
    <w:rsid w:val="00AA1AD5"/>
    <w:rsid w:val="00AD0445"/>
    <w:rsid w:val="00C81781"/>
    <w:rsid w:val="00C91A79"/>
    <w:rsid w:val="00D06193"/>
    <w:rsid w:val="00DD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pPr>
      <w:pageBreakBefore/>
      <w:suppressLineNumbers/>
      <w:tabs>
        <w:tab w:val="left" w:pos="2552"/>
      </w:tabs>
      <w:spacing w:after="360"/>
      <w:ind w:left="567" w:right="567"/>
      <w:jc w:val="center"/>
      <w:outlineLvl w:val="0"/>
    </w:pPr>
    <w:rPr>
      <w:b/>
      <w:caps/>
      <w:sz w:val="36"/>
    </w:rPr>
  </w:style>
  <w:style w:type="paragraph" w:styleId="2">
    <w:name w:val="heading 2"/>
    <w:basedOn w:val="a"/>
    <w:next w:val="a"/>
    <w:link w:val="20"/>
    <w:uiPriority w:val="9"/>
    <w:qFormat/>
    <w:pPr>
      <w:suppressLineNumbers/>
      <w:tabs>
        <w:tab w:val="left" w:pos="2552"/>
      </w:tabs>
      <w:ind w:left="567" w:right="567"/>
      <w:jc w:val="center"/>
      <w:outlineLvl w:val="1"/>
    </w:pPr>
    <w:rPr>
      <w:b/>
      <w:caps/>
    </w:rPr>
  </w:style>
  <w:style w:type="paragraph" w:styleId="3">
    <w:name w:val="heading 3"/>
    <w:basedOn w:val="a"/>
    <w:next w:val="a"/>
    <w:link w:val="30"/>
    <w:uiPriority w:val="9"/>
    <w:qFormat/>
    <w:pPr>
      <w:keepNext/>
      <w:suppressLineNumbers/>
      <w:tabs>
        <w:tab w:val="left" w:pos="2552"/>
      </w:tabs>
      <w:spacing w:before="120" w:after="120"/>
      <w:ind w:left="567" w:right="567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pPr>
      <w:ind w:left="354"/>
      <w:outlineLvl w:val="3"/>
    </w:pPr>
    <w:rPr>
      <w:rFonts w:ascii="Roman PS" w:hAnsi="Roman PS"/>
      <w:sz w:val="24"/>
      <w:u w:val="single"/>
    </w:rPr>
  </w:style>
  <w:style w:type="paragraph" w:styleId="5">
    <w:name w:val="heading 5"/>
    <w:basedOn w:val="a"/>
    <w:next w:val="a"/>
    <w:link w:val="50"/>
    <w:uiPriority w:val="9"/>
    <w:qFormat/>
    <w:pPr>
      <w:ind w:left="708"/>
      <w:outlineLvl w:val="4"/>
    </w:pPr>
    <w:rPr>
      <w:rFonts w:ascii="Roman PS" w:hAnsi="Roman PS"/>
      <w:b/>
      <w:sz w:val="20"/>
    </w:rPr>
  </w:style>
  <w:style w:type="paragraph" w:styleId="6">
    <w:name w:val="heading 6"/>
    <w:basedOn w:val="a"/>
    <w:next w:val="a"/>
    <w:link w:val="60"/>
    <w:uiPriority w:val="9"/>
    <w:qFormat/>
    <w:pPr>
      <w:ind w:left="708"/>
      <w:outlineLvl w:val="5"/>
    </w:pPr>
    <w:rPr>
      <w:rFonts w:ascii="Roman PS" w:hAnsi="Roman PS"/>
      <w:sz w:val="20"/>
      <w:u w:val="single"/>
    </w:rPr>
  </w:style>
  <w:style w:type="paragraph" w:styleId="7">
    <w:name w:val="heading 7"/>
    <w:basedOn w:val="a"/>
    <w:next w:val="a"/>
    <w:link w:val="70"/>
    <w:uiPriority w:val="9"/>
    <w:qFormat/>
    <w:pPr>
      <w:ind w:left="708"/>
      <w:outlineLvl w:val="6"/>
    </w:pPr>
    <w:rPr>
      <w:rFonts w:ascii="Roman PS" w:hAnsi="Roman PS"/>
      <w:i/>
      <w:sz w:val="20"/>
    </w:rPr>
  </w:style>
  <w:style w:type="paragraph" w:styleId="8">
    <w:name w:val="heading 8"/>
    <w:basedOn w:val="a"/>
    <w:next w:val="a"/>
    <w:link w:val="80"/>
    <w:uiPriority w:val="9"/>
    <w:qFormat/>
    <w:pPr>
      <w:ind w:left="708"/>
      <w:outlineLvl w:val="7"/>
    </w:pPr>
    <w:rPr>
      <w:rFonts w:ascii="Roman PS" w:hAnsi="Roman PS"/>
      <w:i/>
      <w:sz w:val="20"/>
    </w:rPr>
  </w:style>
  <w:style w:type="paragraph" w:styleId="9">
    <w:name w:val="heading 9"/>
    <w:basedOn w:val="a"/>
    <w:next w:val="a"/>
    <w:link w:val="90"/>
    <w:uiPriority w:val="9"/>
    <w:qFormat/>
    <w:pPr>
      <w:ind w:left="708"/>
      <w:outlineLvl w:val="8"/>
    </w:pPr>
    <w:rPr>
      <w:rFonts w:ascii="Roman PS" w:hAnsi="Roman PS"/>
      <w:i/>
      <w:sz w:val="2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="Calibri" w:hAnsi="Calibri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="Calibri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color w:val="000000"/>
      <w:sz w:val="22"/>
      <w:szCs w:val="22"/>
    </w:rPr>
  </w:style>
  <w:style w:type="paragraph" w:styleId="a3">
    <w:name w:val="footnote text"/>
    <w:basedOn w:val="a"/>
    <w:next w:val="a"/>
    <w:link w:val="a4"/>
    <w:uiPriority w:val="99"/>
    <w:semiHidden/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Pr>
      <w:rFonts w:cs="Times New Roman"/>
      <w:color w:val="000000"/>
    </w:rPr>
  </w:style>
  <w:style w:type="paragraph" w:styleId="a5">
    <w:name w:val="Body Text"/>
    <w:basedOn w:val="a"/>
    <w:link w:val="a6"/>
    <w:uiPriority w:val="99"/>
    <w:semiHidden/>
    <w:pPr>
      <w:overflowPunct/>
      <w:autoSpaceDE/>
      <w:autoSpaceDN/>
      <w:adjustRightInd/>
      <w:textAlignment w:val="auto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color w:val="000000"/>
      <w:sz w:val="28"/>
    </w:rPr>
  </w:style>
  <w:style w:type="paragraph" w:customStyle="1" w:styleId="time">
    <w:name w:val="time"/>
    <w:basedOn w:val="a"/>
    <w:pPr>
      <w:keepNext/>
      <w:suppressLineNumbers/>
      <w:tabs>
        <w:tab w:val="left" w:pos="2552"/>
      </w:tabs>
      <w:spacing w:before="120" w:after="120"/>
      <w:jc w:val="center"/>
    </w:pPr>
  </w:style>
  <w:style w:type="paragraph" w:styleId="21">
    <w:name w:val="Body Text 2"/>
    <w:basedOn w:val="a"/>
    <w:link w:val="22"/>
    <w:uiPriority w:val="99"/>
    <w:pPr>
      <w:ind w:firstLine="566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color w:val="000000"/>
      <w:sz w:val="28"/>
    </w:rPr>
  </w:style>
  <w:style w:type="paragraph" w:customStyle="1" w:styleId="Report">
    <w:name w:val="Report"/>
    <w:basedOn w:val="a"/>
    <w:pPr>
      <w:spacing w:line="240" w:lineRule="auto"/>
    </w:pPr>
    <w:rPr>
      <w:rFonts w:ascii="Courier New" w:hAnsi="Courier New" w:cs="Courier New"/>
      <w:sz w:val="24"/>
      <w:lang w:val="en-US"/>
    </w:rPr>
  </w:style>
  <w:style w:type="paragraph" w:styleId="a7">
    <w:name w:val="header"/>
    <w:basedOn w:val="a"/>
    <w:link w:val="a8"/>
    <w:uiPriority w:val="99"/>
    <w:semiHidden/>
    <w:pPr>
      <w:tabs>
        <w:tab w:val="center" w:pos="4819"/>
        <w:tab w:val="right" w:pos="9071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color w:val="000000"/>
      <w:sz w:val="28"/>
    </w:rPr>
  </w:style>
  <w:style w:type="paragraph" w:customStyle="1" w:styleId="orgmem">
    <w:name w:val="orgmem"/>
    <w:basedOn w:val="a"/>
    <w:pPr>
      <w:suppressLineNumbers/>
      <w:tabs>
        <w:tab w:val="left" w:pos="1814"/>
        <w:tab w:val="left" w:pos="2552"/>
      </w:tabs>
    </w:pPr>
  </w:style>
  <w:style w:type="paragraph" w:styleId="a9">
    <w:name w:val="Body Text Indent"/>
    <w:basedOn w:val="a"/>
    <w:link w:val="aa"/>
    <w:uiPriority w:val="99"/>
    <w:semiHidden/>
    <w:unhideWhenUsed/>
    <w:rsid w:val="002A3AD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A3AD7"/>
    <w:rPr>
      <w:rFonts w:cs="Times New Roman"/>
      <w:color w:val="000000"/>
      <w:sz w:val="28"/>
    </w:rPr>
  </w:style>
  <w:style w:type="paragraph" w:customStyle="1" w:styleId="ab">
    <w:name w:val="о_программа"/>
    <w:basedOn w:val="a"/>
    <w:pPr>
      <w:ind w:left="397" w:firstLine="794"/>
    </w:pPr>
    <w:rPr>
      <w:rFonts w:ascii="Courier New" w:hAnsi="Courier New" w:cs="Arial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9862B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862B6"/>
    <w:rPr>
      <w:rFonts w:cs="Times New Roman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pPr>
      <w:pageBreakBefore/>
      <w:suppressLineNumbers/>
      <w:tabs>
        <w:tab w:val="left" w:pos="2552"/>
      </w:tabs>
      <w:spacing w:after="360"/>
      <w:ind w:left="567" w:right="567"/>
      <w:jc w:val="center"/>
      <w:outlineLvl w:val="0"/>
    </w:pPr>
    <w:rPr>
      <w:b/>
      <w:caps/>
      <w:sz w:val="36"/>
    </w:rPr>
  </w:style>
  <w:style w:type="paragraph" w:styleId="2">
    <w:name w:val="heading 2"/>
    <w:basedOn w:val="a"/>
    <w:next w:val="a"/>
    <w:link w:val="20"/>
    <w:uiPriority w:val="9"/>
    <w:qFormat/>
    <w:pPr>
      <w:suppressLineNumbers/>
      <w:tabs>
        <w:tab w:val="left" w:pos="2552"/>
      </w:tabs>
      <w:ind w:left="567" w:right="567"/>
      <w:jc w:val="center"/>
      <w:outlineLvl w:val="1"/>
    </w:pPr>
    <w:rPr>
      <w:b/>
      <w:caps/>
    </w:rPr>
  </w:style>
  <w:style w:type="paragraph" w:styleId="3">
    <w:name w:val="heading 3"/>
    <w:basedOn w:val="a"/>
    <w:next w:val="a"/>
    <w:link w:val="30"/>
    <w:uiPriority w:val="9"/>
    <w:qFormat/>
    <w:pPr>
      <w:keepNext/>
      <w:suppressLineNumbers/>
      <w:tabs>
        <w:tab w:val="left" w:pos="2552"/>
      </w:tabs>
      <w:spacing w:before="120" w:after="120"/>
      <w:ind w:left="567" w:right="567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pPr>
      <w:ind w:left="354"/>
      <w:outlineLvl w:val="3"/>
    </w:pPr>
    <w:rPr>
      <w:rFonts w:ascii="Roman PS" w:hAnsi="Roman PS"/>
      <w:sz w:val="24"/>
      <w:u w:val="single"/>
    </w:rPr>
  </w:style>
  <w:style w:type="paragraph" w:styleId="5">
    <w:name w:val="heading 5"/>
    <w:basedOn w:val="a"/>
    <w:next w:val="a"/>
    <w:link w:val="50"/>
    <w:uiPriority w:val="9"/>
    <w:qFormat/>
    <w:pPr>
      <w:ind w:left="708"/>
      <w:outlineLvl w:val="4"/>
    </w:pPr>
    <w:rPr>
      <w:rFonts w:ascii="Roman PS" w:hAnsi="Roman PS"/>
      <w:b/>
      <w:sz w:val="20"/>
    </w:rPr>
  </w:style>
  <w:style w:type="paragraph" w:styleId="6">
    <w:name w:val="heading 6"/>
    <w:basedOn w:val="a"/>
    <w:next w:val="a"/>
    <w:link w:val="60"/>
    <w:uiPriority w:val="9"/>
    <w:qFormat/>
    <w:pPr>
      <w:ind w:left="708"/>
      <w:outlineLvl w:val="5"/>
    </w:pPr>
    <w:rPr>
      <w:rFonts w:ascii="Roman PS" w:hAnsi="Roman PS"/>
      <w:sz w:val="20"/>
      <w:u w:val="single"/>
    </w:rPr>
  </w:style>
  <w:style w:type="paragraph" w:styleId="7">
    <w:name w:val="heading 7"/>
    <w:basedOn w:val="a"/>
    <w:next w:val="a"/>
    <w:link w:val="70"/>
    <w:uiPriority w:val="9"/>
    <w:qFormat/>
    <w:pPr>
      <w:ind w:left="708"/>
      <w:outlineLvl w:val="6"/>
    </w:pPr>
    <w:rPr>
      <w:rFonts w:ascii="Roman PS" w:hAnsi="Roman PS"/>
      <w:i/>
      <w:sz w:val="20"/>
    </w:rPr>
  </w:style>
  <w:style w:type="paragraph" w:styleId="8">
    <w:name w:val="heading 8"/>
    <w:basedOn w:val="a"/>
    <w:next w:val="a"/>
    <w:link w:val="80"/>
    <w:uiPriority w:val="9"/>
    <w:qFormat/>
    <w:pPr>
      <w:ind w:left="708"/>
      <w:outlineLvl w:val="7"/>
    </w:pPr>
    <w:rPr>
      <w:rFonts w:ascii="Roman PS" w:hAnsi="Roman PS"/>
      <w:i/>
      <w:sz w:val="20"/>
    </w:rPr>
  </w:style>
  <w:style w:type="paragraph" w:styleId="9">
    <w:name w:val="heading 9"/>
    <w:basedOn w:val="a"/>
    <w:next w:val="a"/>
    <w:link w:val="90"/>
    <w:uiPriority w:val="9"/>
    <w:qFormat/>
    <w:pPr>
      <w:ind w:left="708"/>
      <w:outlineLvl w:val="8"/>
    </w:pPr>
    <w:rPr>
      <w:rFonts w:ascii="Roman PS" w:hAnsi="Roman PS"/>
      <w:i/>
      <w:sz w:val="2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="Calibri" w:hAnsi="Calibri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="Calibri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color w:val="000000"/>
      <w:sz w:val="22"/>
      <w:szCs w:val="22"/>
    </w:rPr>
  </w:style>
  <w:style w:type="paragraph" w:styleId="a3">
    <w:name w:val="footnote text"/>
    <w:basedOn w:val="a"/>
    <w:next w:val="a"/>
    <w:link w:val="a4"/>
    <w:uiPriority w:val="99"/>
    <w:semiHidden/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Pr>
      <w:rFonts w:cs="Times New Roman"/>
      <w:color w:val="000000"/>
    </w:rPr>
  </w:style>
  <w:style w:type="paragraph" w:styleId="a5">
    <w:name w:val="Body Text"/>
    <w:basedOn w:val="a"/>
    <w:link w:val="a6"/>
    <w:uiPriority w:val="99"/>
    <w:semiHidden/>
    <w:pPr>
      <w:overflowPunct/>
      <w:autoSpaceDE/>
      <w:autoSpaceDN/>
      <w:adjustRightInd/>
      <w:textAlignment w:val="auto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color w:val="000000"/>
      <w:sz w:val="28"/>
    </w:rPr>
  </w:style>
  <w:style w:type="paragraph" w:customStyle="1" w:styleId="time">
    <w:name w:val="time"/>
    <w:basedOn w:val="a"/>
    <w:pPr>
      <w:keepNext/>
      <w:suppressLineNumbers/>
      <w:tabs>
        <w:tab w:val="left" w:pos="2552"/>
      </w:tabs>
      <w:spacing w:before="120" w:after="120"/>
      <w:jc w:val="center"/>
    </w:pPr>
  </w:style>
  <w:style w:type="paragraph" w:styleId="21">
    <w:name w:val="Body Text 2"/>
    <w:basedOn w:val="a"/>
    <w:link w:val="22"/>
    <w:uiPriority w:val="99"/>
    <w:pPr>
      <w:ind w:firstLine="566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color w:val="000000"/>
      <w:sz w:val="28"/>
    </w:rPr>
  </w:style>
  <w:style w:type="paragraph" w:customStyle="1" w:styleId="Report">
    <w:name w:val="Report"/>
    <w:basedOn w:val="a"/>
    <w:pPr>
      <w:spacing w:line="240" w:lineRule="auto"/>
    </w:pPr>
    <w:rPr>
      <w:rFonts w:ascii="Courier New" w:hAnsi="Courier New" w:cs="Courier New"/>
      <w:sz w:val="24"/>
      <w:lang w:val="en-US"/>
    </w:rPr>
  </w:style>
  <w:style w:type="paragraph" w:styleId="a7">
    <w:name w:val="header"/>
    <w:basedOn w:val="a"/>
    <w:link w:val="a8"/>
    <w:uiPriority w:val="99"/>
    <w:semiHidden/>
    <w:pPr>
      <w:tabs>
        <w:tab w:val="center" w:pos="4819"/>
        <w:tab w:val="right" w:pos="9071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color w:val="000000"/>
      <w:sz w:val="28"/>
    </w:rPr>
  </w:style>
  <w:style w:type="paragraph" w:customStyle="1" w:styleId="orgmem">
    <w:name w:val="orgmem"/>
    <w:basedOn w:val="a"/>
    <w:pPr>
      <w:suppressLineNumbers/>
      <w:tabs>
        <w:tab w:val="left" w:pos="1814"/>
        <w:tab w:val="left" w:pos="2552"/>
      </w:tabs>
    </w:pPr>
  </w:style>
  <w:style w:type="paragraph" w:styleId="a9">
    <w:name w:val="Body Text Indent"/>
    <w:basedOn w:val="a"/>
    <w:link w:val="aa"/>
    <w:uiPriority w:val="99"/>
    <w:semiHidden/>
    <w:unhideWhenUsed/>
    <w:rsid w:val="002A3AD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A3AD7"/>
    <w:rPr>
      <w:rFonts w:cs="Times New Roman"/>
      <w:color w:val="000000"/>
      <w:sz w:val="28"/>
    </w:rPr>
  </w:style>
  <w:style w:type="paragraph" w:customStyle="1" w:styleId="ab">
    <w:name w:val="о_программа"/>
    <w:basedOn w:val="a"/>
    <w:pPr>
      <w:ind w:left="397" w:firstLine="794"/>
    </w:pPr>
    <w:rPr>
      <w:rFonts w:ascii="Courier New" w:hAnsi="Courier New" w:cs="Arial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9862B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862B6"/>
    <w:rPr>
      <w:rFonts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image" Target="media/image27.wmf"/><Relationship Id="rId42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29.png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oleObject" Target="embeddings/oleObject1.bin"/><Relationship Id="rId43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4313</Words>
  <Characters>24589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2019-06-11T08:54:00Z</dcterms:created>
  <dcterms:modified xsi:type="dcterms:W3CDTF">2019-06-11T08:54:00Z</dcterms:modified>
</cp:coreProperties>
</file>